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364" w:rsidRDefault="00322364" w:rsidP="00F65627">
      <w:pPr>
        <w:pStyle w:val="Heading3"/>
        <w:jc w:val="center"/>
      </w:pPr>
      <w:smartTag w:uri="urn:schemas-microsoft-com:office:smarttags" w:element="stockticker">
        <w:r>
          <w:t>VITA</w:t>
        </w:r>
      </w:smartTag>
    </w:p>
    <w:p w:rsidR="00322364" w:rsidRDefault="00322364" w:rsidP="00F65627">
      <w:pPr>
        <w:tabs>
          <w:tab w:val="left" w:pos="0"/>
          <w:tab w:val="left" w:pos="3420"/>
          <w:tab w:val="left" w:pos="3600"/>
        </w:tabs>
        <w:suppressAutoHyphens/>
        <w:jc w:val="center"/>
        <w:rPr>
          <w:rFonts w:ascii="Times New Roman" w:hAnsi="Times New Roman"/>
          <w:spacing w:val="-3"/>
          <w:sz w:val="24"/>
        </w:rPr>
      </w:pPr>
    </w:p>
    <w:p w:rsidR="00322364" w:rsidRDefault="00322364" w:rsidP="00454CCA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line="240" w:lineRule="auto"/>
        <w:ind w:left="3600" w:hanging="3600"/>
        <w:jc w:val="center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t>Michael J. Cody, Professor</w:t>
      </w:r>
    </w:p>
    <w:p w:rsidR="00322364" w:rsidRDefault="00322364" w:rsidP="00454CCA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line="240" w:lineRule="auto"/>
        <w:ind w:left="3600" w:hanging="3600"/>
        <w:jc w:val="center"/>
        <w:rPr>
          <w:rFonts w:ascii="Times New Roman" w:hAnsi="Times New Roman"/>
          <w:i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t xml:space="preserve">326C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3"/>
              <w:sz w:val="24"/>
            </w:rPr>
            <w:t>Annenberg</w:t>
          </w:r>
        </w:smartTag>
        <w:r>
          <w:rPr>
            <w:rFonts w:ascii="Times New Roman" w:hAnsi="Times New Roman"/>
            <w:spacing w:val="-3"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3"/>
              <w:sz w:val="24"/>
            </w:rPr>
            <w:t>Building</w:t>
          </w:r>
        </w:smartTag>
      </w:smartTag>
    </w:p>
    <w:p w:rsidR="00322364" w:rsidRDefault="00322364" w:rsidP="00454CCA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line="240" w:lineRule="auto"/>
        <w:ind w:left="3600" w:hanging="3600"/>
        <w:jc w:val="center"/>
        <w:rPr>
          <w:rFonts w:ascii="Times New Roman" w:hAnsi="Times New Roman"/>
          <w:spacing w:val="-3"/>
          <w:sz w:val="24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  <w:spacing w:val="-3"/>
              <w:sz w:val="24"/>
            </w:rPr>
            <w:t>School</w:t>
          </w:r>
        </w:smartTag>
        <w:r>
          <w:rPr>
            <w:rFonts w:ascii="Times New Roman" w:hAnsi="Times New Roman"/>
            <w:spacing w:val="-3"/>
            <w:sz w:val="24"/>
          </w:rPr>
          <w:t xml:space="preserve"> of </w:t>
        </w:r>
        <w:smartTag w:uri="urn:schemas-microsoft-com:office:smarttags" w:element="PlaceName">
          <w:r>
            <w:rPr>
              <w:rFonts w:ascii="Times New Roman" w:hAnsi="Times New Roman"/>
              <w:spacing w:val="-3"/>
              <w:sz w:val="24"/>
            </w:rPr>
            <w:t>Communication</w:t>
          </w:r>
        </w:smartTag>
      </w:smartTag>
    </w:p>
    <w:p w:rsidR="00322364" w:rsidRDefault="00322364" w:rsidP="00454CCA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line="240" w:lineRule="auto"/>
        <w:ind w:left="3600" w:hanging="3600"/>
        <w:jc w:val="center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t>Annenberg School for Communication</w:t>
      </w:r>
      <w:r w:rsidR="005B17F3">
        <w:rPr>
          <w:rFonts w:ascii="Times New Roman" w:hAnsi="Times New Roman"/>
          <w:spacing w:val="-3"/>
          <w:sz w:val="24"/>
        </w:rPr>
        <w:t xml:space="preserve"> and Journalism</w:t>
      </w:r>
    </w:p>
    <w:p w:rsidR="00322364" w:rsidRDefault="00322364" w:rsidP="00454CCA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line="240" w:lineRule="auto"/>
        <w:ind w:left="3600" w:hanging="3600"/>
        <w:jc w:val="center"/>
        <w:rPr>
          <w:rFonts w:ascii="Times New Roman" w:hAnsi="Times New Roman"/>
          <w:spacing w:val="-3"/>
          <w:sz w:val="24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  <w:spacing w:val="-3"/>
              <w:sz w:val="24"/>
            </w:rPr>
            <w:t>University</w:t>
          </w:r>
        </w:smartTag>
        <w:r>
          <w:rPr>
            <w:rFonts w:ascii="Times New Roman" w:hAnsi="Times New Roman"/>
            <w:spacing w:val="-3"/>
            <w:sz w:val="24"/>
          </w:rPr>
          <w:t xml:space="preserve"> of </w:t>
        </w:r>
        <w:smartTag w:uri="urn:schemas-microsoft-com:office:smarttags" w:element="PlaceName">
          <w:r>
            <w:rPr>
              <w:rFonts w:ascii="Times New Roman" w:hAnsi="Times New Roman"/>
              <w:spacing w:val="-3"/>
              <w:sz w:val="24"/>
            </w:rPr>
            <w:t>Southern California</w:t>
          </w:r>
        </w:smartTag>
      </w:smartTag>
    </w:p>
    <w:p w:rsidR="00322364" w:rsidRDefault="00322364" w:rsidP="00454CCA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line="240" w:lineRule="auto"/>
        <w:ind w:left="3600" w:hanging="3600"/>
        <w:jc w:val="center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t>Los Angeles, CA  90089-0281</w:t>
      </w:r>
    </w:p>
    <w:p w:rsidR="00322364" w:rsidRDefault="00CE4D8E" w:rsidP="00454CCA">
      <w:pPr>
        <w:pStyle w:val="Heading1"/>
        <w:spacing w:line="240" w:lineRule="auto"/>
        <w:jc w:val="center"/>
      </w:pPr>
      <w:hyperlink r:id="rId8" w:history="1">
        <w:r w:rsidR="00322364">
          <w:rPr>
            <w:rStyle w:val="Hyperlink"/>
          </w:rPr>
          <w:t>cody@usc.edu</w:t>
        </w:r>
      </w:hyperlink>
    </w:p>
    <w:p w:rsidR="00322364" w:rsidRDefault="00322364" w:rsidP="00454CCA">
      <w:pPr>
        <w:pStyle w:val="Heading1"/>
        <w:spacing w:line="240" w:lineRule="auto"/>
        <w:jc w:val="center"/>
      </w:pPr>
      <w:r>
        <w:t>213-740-3936</w:t>
      </w:r>
    </w:p>
    <w:p w:rsidR="00004C92" w:rsidRDefault="00004C92" w:rsidP="00F65627">
      <w:pPr>
        <w:tabs>
          <w:tab w:val="left" w:pos="0"/>
        </w:tabs>
        <w:suppressAutoHyphens/>
        <w:rPr>
          <w:rFonts w:ascii="Times New Roman" w:hAnsi="Times New Roman"/>
          <w:b/>
          <w:spacing w:val="-3"/>
          <w:sz w:val="24"/>
        </w:rPr>
      </w:pPr>
    </w:p>
    <w:p w:rsidR="00322364" w:rsidRDefault="00322364" w:rsidP="00454CCA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line="240" w:lineRule="auto"/>
        <w:ind w:left="3600" w:hanging="3600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t>Professor, University of Southern California, 1991-present</w:t>
      </w:r>
    </w:p>
    <w:p w:rsidR="00322364" w:rsidRDefault="00322364" w:rsidP="00454CCA">
      <w:pPr>
        <w:tabs>
          <w:tab w:val="left" w:pos="0"/>
        </w:tabs>
        <w:suppressAutoHyphens/>
        <w:spacing w:line="240" w:lineRule="auto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t>Associate Professor, University of Southern California, 1984-91</w:t>
      </w:r>
    </w:p>
    <w:p w:rsidR="00322364" w:rsidRDefault="00322364" w:rsidP="00454CCA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line="240" w:lineRule="auto"/>
        <w:ind w:left="3600" w:hanging="3600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t>Assistant Professor, University of Southern California, 1982-84</w:t>
      </w:r>
    </w:p>
    <w:p w:rsidR="00322364" w:rsidRDefault="00322364" w:rsidP="00454CCA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line="240" w:lineRule="auto"/>
        <w:ind w:left="3600" w:hanging="3600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t xml:space="preserve">Visiting Assistant Professor, SUNY,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pacing w:val="-3"/>
              <w:sz w:val="24"/>
            </w:rPr>
            <w:t>Albany</w:t>
          </w:r>
        </w:smartTag>
      </w:smartTag>
      <w:r>
        <w:rPr>
          <w:rFonts w:ascii="Times New Roman" w:hAnsi="Times New Roman"/>
          <w:spacing w:val="-3"/>
          <w:sz w:val="24"/>
        </w:rPr>
        <w:t>, 1980-81</w:t>
      </w:r>
    </w:p>
    <w:p w:rsidR="00322364" w:rsidRDefault="00322364" w:rsidP="00454CCA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line="240" w:lineRule="auto"/>
        <w:ind w:left="3600" w:hanging="3600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t>Assistant Professor, Texas Tech University, 1977-81</w:t>
      </w:r>
    </w:p>
    <w:p w:rsidR="00322364" w:rsidRDefault="00322364" w:rsidP="00454CCA">
      <w:pPr>
        <w:tabs>
          <w:tab w:val="left" w:pos="0"/>
        </w:tabs>
        <w:suppressAutoHyphens/>
        <w:spacing w:line="240" w:lineRule="auto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t>Doctoral Candidate, Michigan State University, 1973-1977</w:t>
      </w:r>
    </w:p>
    <w:p w:rsidR="005B17F3" w:rsidRDefault="005B17F3" w:rsidP="00F360E8">
      <w:pPr>
        <w:tabs>
          <w:tab w:val="left" w:pos="0"/>
        </w:tabs>
        <w:suppressAutoHyphens/>
        <w:rPr>
          <w:rFonts w:ascii="Times New Roman" w:hAnsi="Times New Roman"/>
          <w:b/>
          <w:spacing w:val="-3"/>
          <w:sz w:val="24"/>
          <w:szCs w:val="24"/>
        </w:rPr>
      </w:pPr>
    </w:p>
    <w:p w:rsidR="00322364" w:rsidRPr="00F360E8" w:rsidRDefault="00322364" w:rsidP="00F360E8">
      <w:pPr>
        <w:tabs>
          <w:tab w:val="left" w:pos="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F360E8">
        <w:rPr>
          <w:rFonts w:ascii="Times New Roman" w:hAnsi="Times New Roman"/>
          <w:b/>
          <w:spacing w:val="-3"/>
          <w:sz w:val="24"/>
          <w:szCs w:val="24"/>
        </w:rPr>
        <w:t>Teaching Experience</w:t>
      </w:r>
    </w:p>
    <w:p w:rsidR="00165C44" w:rsidRDefault="00165C4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 w:rsidRPr="001A3343">
        <w:rPr>
          <w:rFonts w:ascii="Times New Roman" w:hAnsi="Times New Roman"/>
          <w:spacing w:val="-3"/>
          <w:sz w:val="24"/>
          <w:szCs w:val="24"/>
        </w:rPr>
        <w:t>Advanced Undergraduate Seminars (Honors Seminars), Campaign Communication, Entertainment Education, Interpersonal Communication, Nonverbal Behavior, Persuasion, Research Methods, MA Practicum class</w:t>
      </w:r>
      <w:r w:rsidR="00A11E95">
        <w:rPr>
          <w:rFonts w:ascii="Times New Roman" w:hAnsi="Times New Roman"/>
          <w:spacing w:val="-3"/>
          <w:sz w:val="24"/>
          <w:szCs w:val="24"/>
        </w:rPr>
        <w:t xml:space="preserve">, MA </w:t>
      </w:r>
      <w:r w:rsidR="00A11E95" w:rsidRPr="00CB0FBF">
        <w:rPr>
          <w:rFonts w:ascii="Times New Roman" w:hAnsi="Times New Roman"/>
          <w:spacing w:val="-3"/>
          <w:sz w:val="24"/>
          <w:szCs w:val="24"/>
        </w:rPr>
        <w:t>Theoretical Approaches to Multidisciplinary Design Projects</w:t>
      </w:r>
    </w:p>
    <w:p w:rsidR="00322364" w:rsidRPr="001A3343" w:rsidRDefault="00322364" w:rsidP="001A3343">
      <w:pPr>
        <w:tabs>
          <w:tab w:val="left" w:pos="0"/>
        </w:tabs>
        <w:suppressAutoHyphens/>
        <w:jc w:val="left"/>
        <w:rPr>
          <w:rFonts w:ascii="Times New Roman" w:hAnsi="Times New Roman"/>
          <w:spacing w:val="-3"/>
          <w:sz w:val="24"/>
          <w:szCs w:val="24"/>
        </w:rPr>
      </w:pPr>
    </w:p>
    <w:p w:rsidR="004A6CE1" w:rsidRDefault="004A6CE1" w:rsidP="001A3343">
      <w:pPr>
        <w:tabs>
          <w:tab w:val="left" w:pos="0"/>
        </w:tabs>
        <w:suppressAutoHyphens/>
        <w:jc w:val="left"/>
        <w:rPr>
          <w:rFonts w:ascii="Times New Roman" w:hAnsi="Times New Roman"/>
          <w:b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Editorships</w:t>
      </w:r>
    </w:p>
    <w:p w:rsidR="00165C44" w:rsidRDefault="00165C44" w:rsidP="00AA5D54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</w:p>
    <w:p w:rsidR="00322364" w:rsidRDefault="00207FA3" w:rsidP="00AA5D54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b/>
          <w:spacing w:val="-3"/>
          <w:sz w:val="24"/>
          <w:szCs w:val="24"/>
        </w:rPr>
      </w:pPr>
      <w:r w:rsidRPr="005B17F3">
        <w:rPr>
          <w:rFonts w:ascii="Times New Roman" w:hAnsi="Times New Roman"/>
          <w:spacing w:val="-3"/>
          <w:sz w:val="24"/>
          <w:szCs w:val="24"/>
        </w:rPr>
        <w:t>Editor</w:t>
      </w:r>
      <w:r w:rsidR="00721A02">
        <w:rPr>
          <w:rFonts w:ascii="Times New Roman" w:hAnsi="Times New Roman"/>
          <w:spacing w:val="-3"/>
          <w:sz w:val="24"/>
          <w:szCs w:val="24"/>
        </w:rPr>
        <w:t>-in-Chief</w:t>
      </w:r>
      <w:r w:rsidR="004A6CE1" w:rsidRPr="005B17F3">
        <w:rPr>
          <w:rFonts w:ascii="Times New Roman" w:hAnsi="Times New Roman"/>
          <w:spacing w:val="-3"/>
          <w:sz w:val="24"/>
          <w:szCs w:val="24"/>
        </w:rPr>
        <w:t>,</w:t>
      </w:r>
      <w:r w:rsidR="004A6CE1">
        <w:rPr>
          <w:rFonts w:ascii="Times New Roman" w:hAnsi="Times New Roman"/>
          <w:b/>
          <w:spacing w:val="-3"/>
          <w:sz w:val="24"/>
          <w:szCs w:val="24"/>
        </w:rPr>
        <w:t xml:space="preserve"> Journal of Communication</w:t>
      </w:r>
      <w:r w:rsidR="004A6CE1" w:rsidRPr="005B17F3">
        <w:rPr>
          <w:rFonts w:ascii="Times New Roman" w:hAnsi="Times New Roman"/>
          <w:spacing w:val="-3"/>
          <w:sz w:val="24"/>
          <w:szCs w:val="24"/>
        </w:rPr>
        <w:t>,</w:t>
      </w:r>
      <w:r w:rsidR="004A6CE1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4A6CE1" w:rsidRPr="005B17F3">
        <w:rPr>
          <w:rFonts w:ascii="Times New Roman" w:hAnsi="Times New Roman"/>
          <w:spacing w:val="-3"/>
          <w:sz w:val="24"/>
          <w:szCs w:val="24"/>
        </w:rPr>
        <w:t>2009-2011</w:t>
      </w:r>
    </w:p>
    <w:p w:rsidR="00AC011F" w:rsidRDefault="004A6CE1" w:rsidP="00AA5D54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 w:rsidRPr="005B17F3">
        <w:rPr>
          <w:rFonts w:ascii="Times New Roman" w:hAnsi="Times New Roman"/>
          <w:spacing w:val="-3"/>
          <w:sz w:val="24"/>
          <w:szCs w:val="24"/>
        </w:rPr>
        <w:t>Ed</w:t>
      </w:r>
      <w:r w:rsidR="00B85A8A" w:rsidRPr="005B17F3">
        <w:rPr>
          <w:rFonts w:ascii="Times New Roman" w:hAnsi="Times New Roman"/>
          <w:spacing w:val="-3"/>
          <w:sz w:val="24"/>
          <w:szCs w:val="24"/>
        </w:rPr>
        <w:t>itor</w:t>
      </w:r>
      <w:r w:rsidR="00721A02">
        <w:rPr>
          <w:rFonts w:ascii="Times New Roman" w:hAnsi="Times New Roman"/>
          <w:spacing w:val="-3"/>
          <w:sz w:val="24"/>
          <w:szCs w:val="24"/>
        </w:rPr>
        <w:t>-in-Chief</w:t>
      </w:r>
      <w:r w:rsidR="00B85A8A" w:rsidRPr="005B17F3">
        <w:rPr>
          <w:rFonts w:ascii="Times New Roman" w:hAnsi="Times New Roman"/>
          <w:spacing w:val="-3"/>
          <w:sz w:val="24"/>
          <w:szCs w:val="24"/>
        </w:rPr>
        <w:t>,</w:t>
      </w:r>
      <w:r w:rsidR="00B85A8A">
        <w:rPr>
          <w:rFonts w:ascii="Times New Roman" w:hAnsi="Times New Roman"/>
          <w:b/>
          <w:spacing w:val="-3"/>
          <w:sz w:val="24"/>
          <w:szCs w:val="24"/>
        </w:rPr>
        <w:t xml:space="preserve"> Communication Theory</w:t>
      </w:r>
      <w:r w:rsidR="00B85A8A" w:rsidRPr="005B17F3">
        <w:rPr>
          <w:rFonts w:ascii="Times New Roman" w:hAnsi="Times New Roman"/>
          <w:spacing w:val="-3"/>
          <w:sz w:val="24"/>
          <w:szCs w:val="24"/>
        </w:rPr>
        <w:t xml:space="preserve">, </w:t>
      </w:r>
      <w:r w:rsidR="005360E0" w:rsidRPr="005B17F3">
        <w:rPr>
          <w:rFonts w:ascii="Times New Roman" w:hAnsi="Times New Roman"/>
          <w:spacing w:val="-3"/>
          <w:sz w:val="24"/>
          <w:szCs w:val="24"/>
        </w:rPr>
        <w:t>1999</w:t>
      </w:r>
      <w:r w:rsidRPr="005B17F3">
        <w:rPr>
          <w:rFonts w:ascii="Times New Roman" w:hAnsi="Times New Roman"/>
          <w:spacing w:val="-3"/>
          <w:sz w:val="24"/>
          <w:szCs w:val="24"/>
        </w:rPr>
        <w:t>-2002</w:t>
      </w:r>
    </w:p>
    <w:p w:rsidR="000F56AE" w:rsidRDefault="000F56AE" w:rsidP="001A3343">
      <w:pPr>
        <w:tabs>
          <w:tab w:val="left" w:pos="0"/>
        </w:tabs>
        <w:suppressAutoHyphens/>
        <w:jc w:val="left"/>
        <w:rPr>
          <w:rFonts w:ascii="Times New Roman" w:hAnsi="Times New Roman"/>
          <w:spacing w:val="-3"/>
          <w:sz w:val="24"/>
          <w:szCs w:val="24"/>
        </w:rPr>
      </w:pPr>
    </w:p>
    <w:p w:rsidR="000F56AE" w:rsidRDefault="000F56AE" w:rsidP="001A3343">
      <w:pPr>
        <w:tabs>
          <w:tab w:val="left" w:pos="0"/>
        </w:tabs>
        <w:suppressAutoHyphens/>
        <w:jc w:val="left"/>
        <w:rPr>
          <w:rFonts w:ascii="Times New Roman" w:hAnsi="Times New Roman"/>
          <w:b/>
          <w:spacing w:val="-3"/>
          <w:sz w:val="24"/>
          <w:szCs w:val="24"/>
        </w:rPr>
      </w:pPr>
      <w:r w:rsidRPr="000F56AE">
        <w:rPr>
          <w:rFonts w:ascii="Times New Roman" w:hAnsi="Times New Roman"/>
          <w:b/>
          <w:spacing w:val="-3"/>
          <w:sz w:val="24"/>
          <w:szCs w:val="24"/>
        </w:rPr>
        <w:t>Awards</w:t>
      </w:r>
    </w:p>
    <w:p w:rsidR="00165C44" w:rsidRDefault="00165C44" w:rsidP="001A3343">
      <w:pPr>
        <w:tabs>
          <w:tab w:val="left" w:pos="0"/>
        </w:tabs>
        <w:suppressAutoHyphens/>
        <w:jc w:val="left"/>
        <w:rPr>
          <w:rFonts w:ascii="Times New Roman" w:hAnsi="Times New Roman"/>
          <w:b/>
          <w:spacing w:val="-3"/>
          <w:sz w:val="24"/>
          <w:szCs w:val="24"/>
        </w:rPr>
      </w:pPr>
    </w:p>
    <w:p w:rsidR="000F56AE" w:rsidRPr="00AA5D54" w:rsidRDefault="000F56AE" w:rsidP="009F0630">
      <w:pPr>
        <w:numPr>
          <w:ilvl w:val="0"/>
          <w:numId w:val="1"/>
        </w:num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 w:rsidRPr="00AA5D54">
        <w:rPr>
          <w:rFonts w:ascii="Times New Roman" w:hAnsi="Times New Roman"/>
          <w:spacing w:val="-3"/>
          <w:sz w:val="24"/>
          <w:szCs w:val="24"/>
        </w:rPr>
        <w:t xml:space="preserve">Recognized as </w:t>
      </w:r>
      <w:r w:rsidRPr="00BC7AD9">
        <w:rPr>
          <w:rFonts w:ascii="Times New Roman" w:hAnsi="Times New Roman"/>
          <w:b/>
          <w:spacing w:val="-3"/>
          <w:sz w:val="24"/>
          <w:szCs w:val="24"/>
        </w:rPr>
        <w:t>Faculty of the Month</w:t>
      </w:r>
      <w:r w:rsidRPr="00AA5D54">
        <w:rPr>
          <w:rFonts w:ascii="Times New Roman" w:hAnsi="Times New Roman"/>
          <w:spacing w:val="-3"/>
          <w:sz w:val="24"/>
          <w:szCs w:val="24"/>
        </w:rPr>
        <w:t xml:space="preserve"> by Mortar Board, April, 1993</w:t>
      </w:r>
    </w:p>
    <w:p w:rsidR="000F56AE" w:rsidRDefault="000F56AE" w:rsidP="009F0630">
      <w:pPr>
        <w:numPr>
          <w:ilvl w:val="0"/>
          <w:numId w:val="1"/>
        </w:num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 w:rsidRPr="00AA5D54">
        <w:rPr>
          <w:rFonts w:ascii="Times New Roman" w:hAnsi="Times New Roman"/>
          <w:spacing w:val="-3"/>
          <w:sz w:val="24"/>
          <w:szCs w:val="24"/>
        </w:rPr>
        <w:t xml:space="preserve">Recognized as </w:t>
      </w:r>
      <w:r w:rsidRPr="00BC7AD9">
        <w:rPr>
          <w:rFonts w:ascii="Times New Roman" w:hAnsi="Times New Roman"/>
          <w:b/>
          <w:spacing w:val="-3"/>
          <w:sz w:val="24"/>
          <w:szCs w:val="24"/>
        </w:rPr>
        <w:t>Faculty of the Month</w:t>
      </w:r>
      <w:r w:rsidRPr="00AA5D54">
        <w:rPr>
          <w:rFonts w:ascii="Times New Roman" w:hAnsi="Times New Roman"/>
          <w:spacing w:val="-3"/>
          <w:sz w:val="24"/>
          <w:szCs w:val="24"/>
        </w:rPr>
        <w:t xml:space="preserve"> by Mortar Board, April, 1999</w:t>
      </w:r>
    </w:p>
    <w:p w:rsidR="00D579D6" w:rsidRPr="00AA5D54" w:rsidRDefault="00D579D6" w:rsidP="009F0630">
      <w:pPr>
        <w:numPr>
          <w:ilvl w:val="0"/>
          <w:numId w:val="1"/>
        </w:num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 w:rsidRPr="00D579D6">
        <w:rPr>
          <w:rFonts w:ascii="Times New Roman" w:hAnsi="Times New Roman"/>
          <w:spacing w:val="-3"/>
          <w:sz w:val="24"/>
          <w:szCs w:val="24"/>
        </w:rPr>
        <w:t xml:space="preserve">Office of International Services’ </w:t>
      </w:r>
      <w:r w:rsidRPr="00BC7AD9">
        <w:rPr>
          <w:rFonts w:ascii="Times New Roman" w:hAnsi="Times New Roman"/>
          <w:b/>
          <w:spacing w:val="-3"/>
          <w:sz w:val="24"/>
          <w:szCs w:val="24"/>
        </w:rPr>
        <w:t>Faculty Appreciation Award</w:t>
      </w:r>
      <w:r w:rsidRPr="00D579D6">
        <w:rPr>
          <w:rFonts w:ascii="Times New Roman" w:hAnsi="Times New Roman"/>
          <w:spacing w:val="-3"/>
          <w:sz w:val="24"/>
          <w:szCs w:val="24"/>
        </w:rPr>
        <w:t>, April 24, 2003</w:t>
      </w:r>
    </w:p>
    <w:p w:rsidR="000F56AE" w:rsidRPr="00BC7AD9" w:rsidRDefault="000F56AE" w:rsidP="009F0630">
      <w:pPr>
        <w:numPr>
          <w:ilvl w:val="0"/>
          <w:numId w:val="1"/>
        </w:num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 w:rsidRPr="00BC7AD9">
        <w:rPr>
          <w:rFonts w:ascii="Times New Roman" w:hAnsi="Times New Roman"/>
          <w:b/>
          <w:spacing w:val="-3"/>
          <w:sz w:val="24"/>
          <w:szCs w:val="24"/>
        </w:rPr>
        <w:t>Mellon Award for Faculty and Graduate Student Mentoring</w:t>
      </w:r>
      <w:r w:rsidRPr="00BC7AD9">
        <w:rPr>
          <w:rFonts w:ascii="Times New Roman" w:hAnsi="Times New Roman"/>
          <w:spacing w:val="-3"/>
          <w:sz w:val="24"/>
          <w:szCs w:val="24"/>
        </w:rPr>
        <w:t>, April, 2011</w:t>
      </w:r>
    </w:p>
    <w:p w:rsidR="00FB0866" w:rsidRPr="00AA5D54" w:rsidRDefault="00FB0866" w:rsidP="009F0630">
      <w:pPr>
        <w:numPr>
          <w:ilvl w:val="0"/>
          <w:numId w:val="1"/>
        </w:num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Advisor for the </w:t>
      </w:r>
      <w:r w:rsidRPr="00BC7AD9">
        <w:rPr>
          <w:rFonts w:ascii="Times New Roman" w:hAnsi="Times New Roman"/>
          <w:b/>
          <w:spacing w:val="-3"/>
          <w:sz w:val="24"/>
          <w:szCs w:val="24"/>
        </w:rPr>
        <w:t>2012 Dissertation of the Year Award</w:t>
      </w:r>
      <w:r>
        <w:rPr>
          <w:rFonts w:ascii="Times New Roman" w:hAnsi="Times New Roman"/>
          <w:spacing w:val="-3"/>
          <w:sz w:val="24"/>
          <w:szCs w:val="24"/>
        </w:rPr>
        <w:t xml:space="preserve">, Health Communication Division of the National and International Communication Associations. Student: Joe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Phua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>, “The Social Groups Approach to Quitting Smoking”</w:t>
      </w:r>
      <w:r w:rsidR="002760FC">
        <w:rPr>
          <w:rFonts w:ascii="Times New Roman" w:hAnsi="Times New Roman"/>
          <w:spacing w:val="-3"/>
          <w:sz w:val="24"/>
          <w:szCs w:val="24"/>
        </w:rPr>
        <w:t xml:space="preserve"> [currently at the University of Georgia]</w:t>
      </w:r>
    </w:p>
    <w:p w:rsidR="00806AF0" w:rsidRDefault="00806AF0" w:rsidP="001A3343">
      <w:pPr>
        <w:tabs>
          <w:tab w:val="left" w:pos="0"/>
        </w:tabs>
        <w:suppressAutoHyphens/>
        <w:jc w:val="left"/>
        <w:rPr>
          <w:rFonts w:ascii="Times New Roman" w:hAnsi="Times New Roman"/>
          <w:spacing w:val="-3"/>
          <w:sz w:val="24"/>
          <w:szCs w:val="24"/>
        </w:rPr>
      </w:pPr>
    </w:p>
    <w:p w:rsidR="00FB0866" w:rsidRPr="001A3343" w:rsidRDefault="00FB0866" w:rsidP="001A3343">
      <w:pPr>
        <w:tabs>
          <w:tab w:val="left" w:pos="0"/>
        </w:tabs>
        <w:suppressAutoHyphens/>
        <w:jc w:val="left"/>
        <w:rPr>
          <w:rFonts w:ascii="Times New Roman" w:hAnsi="Times New Roman"/>
          <w:spacing w:val="-3"/>
          <w:sz w:val="24"/>
          <w:szCs w:val="24"/>
        </w:rPr>
      </w:pPr>
    </w:p>
    <w:p w:rsidR="004C5A59" w:rsidRDefault="002E7C34" w:rsidP="009742F1">
      <w:pPr>
        <w:widowControl/>
        <w:adjustRightInd/>
        <w:spacing w:line="240" w:lineRule="auto"/>
        <w:jc w:val="left"/>
        <w:textAlignment w:val="auto"/>
        <w:rPr>
          <w:rFonts w:ascii="Times New Roman" w:hAnsi="Times New Roman"/>
          <w:b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br w:type="page"/>
      </w:r>
      <w:r w:rsidR="004C5A59" w:rsidRPr="004C5A59">
        <w:rPr>
          <w:rFonts w:ascii="Times New Roman" w:hAnsi="Times New Roman"/>
          <w:b/>
          <w:spacing w:val="-3"/>
          <w:sz w:val="24"/>
          <w:szCs w:val="24"/>
        </w:rPr>
        <w:lastRenderedPageBreak/>
        <w:t>Books</w:t>
      </w:r>
    </w:p>
    <w:p w:rsidR="00CF4D00" w:rsidRDefault="00CF4D00" w:rsidP="004A6CE1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b/>
          <w:spacing w:val="-3"/>
          <w:sz w:val="24"/>
          <w:szCs w:val="24"/>
        </w:rPr>
      </w:pPr>
    </w:p>
    <w:p w:rsidR="000B16AD" w:rsidRPr="000B16AD" w:rsidRDefault="000B16AD" w:rsidP="000B16AD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proofErr w:type="spellStart"/>
      <w:r w:rsidRPr="000B16AD">
        <w:rPr>
          <w:rFonts w:ascii="Times New Roman" w:hAnsi="Times New Roman"/>
          <w:spacing w:val="-3"/>
          <w:sz w:val="24"/>
          <w:szCs w:val="24"/>
        </w:rPr>
        <w:t>Ritterfeld</w:t>
      </w:r>
      <w:proofErr w:type="spellEnd"/>
      <w:r w:rsidRPr="000B16AD">
        <w:rPr>
          <w:rFonts w:ascii="Times New Roman" w:hAnsi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/>
          <w:spacing w:val="-3"/>
          <w:sz w:val="24"/>
          <w:szCs w:val="24"/>
        </w:rPr>
        <w:t>Ute</w:t>
      </w:r>
      <w:r w:rsidR="00AF39E2">
        <w:rPr>
          <w:rFonts w:ascii="Times New Roman" w:hAnsi="Times New Roman"/>
          <w:spacing w:val="-3"/>
          <w:sz w:val="24"/>
          <w:szCs w:val="24"/>
        </w:rPr>
        <w:t xml:space="preserve">, Cody, M.J. &amp; </w:t>
      </w:r>
      <w:proofErr w:type="spellStart"/>
      <w:r w:rsidR="00AF39E2">
        <w:rPr>
          <w:rFonts w:ascii="Times New Roman" w:hAnsi="Times New Roman"/>
          <w:spacing w:val="-3"/>
          <w:sz w:val="24"/>
          <w:szCs w:val="24"/>
        </w:rPr>
        <w:t>Vorderer</w:t>
      </w:r>
      <w:proofErr w:type="spellEnd"/>
      <w:r w:rsidR="00AF39E2">
        <w:rPr>
          <w:rFonts w:ascii="Times New Roman" w:hAnsi="Times New Roman"/>
          <w:spacing w:val="-3"/>
          <w:sz w:val="24"/>
          <w:szCs w:val="24"/>
        </w:rPr>
        <w:t>, P. (</w:t>
      </w:r>
      <w:r w:rsidR="006B1C51">
        <w:rPr>
          <w:rFonts w:ascii="Times New Roman" w:hAnsi="Times New Roman"/>
          <w:spacing w:val="-3"/>
          <w:sz w:val="24"/>
          <w:szCs w:val="24"/>
        </w:rPr>
        <w:t>2009)</w:t>
      </w:r>
      <w:r>
        <w:rPr>
          <w:rFonts w:ascii="Times New Roman" w:hAnsi="Times New Roman"/>
          <w:spacing w:val="-3"/>
          <w:sz w:val="24"/>
          <w:szCs w:val="24"/>
        </w:rPr>
        <w:t xml:space="preserve">. </w:t>
      </w:r>
      <w:r w:rsidRPr="000B16AD">
        <w:rPr>
          <w:rFonts w:ascii="Times New Roman" w:hAnsi="Times New Roman"/>
          <w:b/>
          <w:spacing w:val="-3"/>
          <w:sz w:val="24"/>
          <w:szCs w:val="24"/>
        </w:rPr>
        <w:t>Serious Games</w:t>
      </w:r>
      <w:r w:rsidR="00AF39E2">
        <w:rPr>
          <w:rFonts w:ascii="Times New Roman" w:hAnsi="Times New Roman"/>
          <w:b/>
          <w:spacing w:val="-3"/>
          <w:sz w:val="24"/>
          <w:szCs w:val="24"/>
        </w:rPr>
        <w:t>: Mechanisms and Effects</w:t>
      </w:r>
      <w:r w:rsidR="00207FA3">
        <w:rPr>
          <w:rFonts w:ascii="Times New Roman" w:hAnsi="Times New Roman"/>
          <w:b/>
          <w:spacing w:val="-3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AF39E2">
        <w:rPr>
          <w:rFonts w:ascii="Times New Roman" w:hAnsi="Times New Roman"/>
          <w:spacing w:val="-3"/>
          <w:sz w:val="24"/>
          <w:szCs w:val="24"/>
        </w:rPr>
        <w:t xml:space="preserve">New York: </w:t>
      </w:r>
      <w:r>
        <w:rPr>
          <w:rFonts w:ascii="Times New Roman" w:hAnsi="Times New Roman"/>
          <w:spacing w:val="-3"/>
          <w:sz w:val="24"/>
          <w:szCs w:val="24"/>
        </w:rPr>
        <w:t>Routledge Press.</w:t>
      </w:r>
      <w:r w:rsidR="00896548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:rsidR="000B16AD" w:rsidRDefault="000B16AD" w:rsidP="000B16AD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</w:p>
    <w:p w:rsidR="004A6CE1" w:rsidRPr="001A3343" w:rsidRDefault="004A6CE1" w:rsidP="000B16AD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 w:rsidRPr="001A3343">
        <w:rPr>
          <w:rFonts w:ascii="Times New Roman" w:hAnsi="Times New Roman"/>
          <w:spacing w:val="-3"/>
          <w:sz w:val="24"/>
          <w:szCs w:val="24"/>
        </w:rPr>
        <w:t xml:space="preserve">Canary, D.J., Cody, M.J., &amp; </w:t>
      </w:r>
      <w:proofErr w:type="spellStart"/>
      <w:r w:rsidRPr="001A3343">
        <w:rPr>
          <w:rFonts w:ascii="Times New Roman" w:hAnsi="Times New Roman"/>
          <w:spacing w:val="-3"/>
          <w:sz w:val="24"/>
          <w:szCs w:val="24"/>
        </w:rPr>
        <w:t>Manusov</w:t>
      </w:r>
      <w:proofErr w:type="spellEnd"/>
      <w:r w:rsidRPr="001A3343">
        <w:rPr>
          <w:rFonts w:ascii="Times New Roman" w:hAnsi="Times New Roman"/>
          <w:spacing w:val="-3"/>
          <w:sz w:val="24"/>
          <w:szCs w:val="24"/>
        </w:rPr>
        <w:t xml:space="preserve">, V. (2008). </w:t>
      </w:r>
      <w:r w:rsidR="0098355C">
        <w:rPr>
          <w:rFonts w:ascii="Times New Roman" w:hAnsi="Times New Roman"/>
          <w:b/>
          <w:spacing w:val="-3"/>
          <w:sz w:val="24"/>
          <w:szCs w:val="24"/>
        </w:rPr>
        <w:t>Interpersonal Communication: A Goal-based A</w:t>
      </w:r>
      <w:r w:rsidRPr="001A3343">
        <w:rPr>
          <w:rFonts w:ascii="Times New Roman" w:hAnsi="Times New Roman"/>
          <w:b/>
          <w:spacing w:val="-3"/>
          <w:sz w:val="24"/>
          <w:szCs w:val="24"/>
        </w:rPr>
        <w:t>pproach</w:t>
      </w:r>
      <w:r w:rsidRPr="001A3343">
        <w:rPr>
          <w:rFonts w:ascii="Times New Roman" w:hAnsi="Times New Roman"/>
          <w:spacing w:val="-3"/>
          <w:sz w:val="24"/>
          <w:szCs w:val="24"/>
        </w:rPr>
        <w:t xml:space="preserve"> (4th edition</w:t>
      </w:r>
      <w:r w:rsidR="006B1C51">
        <w:rPr>
          <w:rFonts w:ascii="Times New Roman" w:hAnsi="Times New Roman"/>
          <w:spacing w:val="-3"/>
          <w:sz w:val="24"/>
          <w:szCs w:val="24"/>
        </w:rPr>
        <w:t>)</w:t>
      </w:r>
      <w:r w:rsidRPr="001A3343">
        <w:rPr>
          <w:rFonts w:ascii="Times New Roman" w:hAnsi="Times New Roman"/>
          <w:spacing w:val="-3"/>
          <w:sz w:val="24"/>
          <w:szCs w:val="24"/>
        </w:rPr>
        <w:t xml:space="preserve">. </w:t>
      </w:r>
      <w:smartTag w:uri="urn:schemas-microsoft-com:office:smarttags" w:element="State">
        <w:smartTag w:uri="urn:schemas-microsoft-com:office:smarttags" w:element="place">
          <w:r w:rsidRPr="001A3343">
            <w:rPr>
              <w:rFonts w:ascii="Times New Roman" w:hAnsi="Times New Roman"/>
              <w:spacing w:val="-3"/>
              <w:sz w:val="24"/>
              <w:szCs w:val="24"/>
            </w:rPr>
            <w:t>New York</w:t>
          </w:r>
        </w:smartTag>
      </w:smartTag>
      <w:r w:rsidRPr="001A3343">
        <w:rPr>
          <w:rFonts w:ascii="Times New Roman" w:hAnsi="Times New Roman"/>
          <w:spacing w:val="-3"/>
          <w:sz w:val="24"/>
          <w:szCs w:val="24"/>
        </w:rPr>
        <w:t xml:space="preserve">: </w:t>
      </w:r>
      <w:smartTag w:uri="urn:schemas-microsoft-com:office:smarttags" w:element="place">
        <w:r w:rsidRPr="001A3343">
          <w:rPr>
            <w:rFonts w:ascii="Times New Roman" w:hAnsi="Times New Roman"/>
            <w:spacing w:val="-3"/>
            <w:sz w:val="24"/>
            <w:szCs w:val="24"/>
          </w:rPr>
          <w:t>St. Martin</w:t>
        </w:r>
      </w:smartTag>
      <w:r w:rsidRPr="001A3343">
        <w:rPr>
          <w:rFonts w:ascii="Times New Roman" w:hAnsi="Times New Roman"/>
          <w:spacing w:val="-3"/>
          <w:sz w:val="24"/>
          <w:szCs w:val="24"/>
        </w:rPr>
        <w:t>'s/</w:t>
      </w:r>
      <w:smartTag w:uri="urn:schemas-microsoft-com:office:smarttags" w:element="City">
        <w:smartTag w:uri="urn:schemas-microsoft-com:office:smarttags" w:element="place">
          <w:r w:rsidRPr="001A3343">
            <w:rPr>
              <w:rFonts w:ascii="Times New Roman" w:hAnsi="Times New Roman"/>
              <w:spacing w:val="-3"/>
              <w:sz w:val="24"/>
              <w:szCs w:val="24"/>
            </w:rPr>
            <w:t>Bedford</w:t>
          </w:r>
        </w:smartTag>
      </w:smartTag>
      <w:r w:rsidRPr="001A3343">
        <w:rPr>
          <w:rFonts w:ascii="Times New Roman" w:hAnsi="Times New Roman"/>
          <w:spacing w:val="-3"/>
          <w:sz w:val="24"/>
          <w:szCs w:val="24"/>
        </w:rPr>
        <w:t xml:space="preserve"> Press. </w:t>
      </w:r>
    </w:p>
    <w:p w:rsidR="004A6CE1" w:rsidRPr="001A3343" w:rsidRDefault="004A6CE1" w:rsidP="004A6CE1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1A3343">
        <w:rPr>
          <w:rFonts w:ascii="Times New Roman" w:hAnsi="Times New Roman"/>
          <w:spacing w:val="-3"/>
          <w:sz w:val="24"/>
          <w:szCs w:val="24"/>
        </w:rPr>
        <w:t xml:space="preserve">Singhal, A., Cody, M.J., </w:t>
      </w:r>
      <w:smartTag w:uri="urn:schemas-microsoft-com:office:smarttags" w:element="City">
        <w:smartTag w:uri="urn:schemas-microsoft-com:office:smarttags" w:element="place">
          <w:r w:rsidRPr="001A3343">
            <w:rPr>
              <w:rFonts w:ascii="Times New Roman" w:hAnsi="Times New Roman"/>
              <w:spacing w:val="-3"/>
              <w:sz w:val="24"/>
              <w:szCs w:val="24"/>
            </w:rPr>
            <w:t>Rogers</w:t>
          </w:r>
        </w:smartTag>
      </w:smartTag>
      <w:r w:rsidRPr="001A3343">
        <w:rPr>
          <w:rFonts w:ascii="Times New Roman" w:hAnsi="Times New Roman"/>
          <w:spacing w:val="-3"/>
          <w:sz w:val="24"/>
          <w:szCs w:val="24"/>
        </w:rPr>
        <w:t xml:space="preserve">, E.M., &amp; Sabido, M. (Eds.)(2004). </w:t>
      </w:r>
      <w:r w:rsidRPr="001A3343">
        <w:rPr>
          <w:rFonts w:ascii="Times New Roman" w:hAnsi="Times New Roman"/>
          <w:b/>
          <w:sz w:val="24"/>
          <w:szCs w:val="24"/>
        </w:rPr>
        <w:t>Entertainment-Education and Social Change: History, Research, and Practice</w:t>
      </w:r>
      <w:r w:rsidRPr="001A3343">
        <w:rPr>
          <w:rFonts w:ascii="Times New Roman" w:hAnsi="Times New Roman"/>
          <w:sz w:val="24"/>
          <w:szCs w:val="24"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1A3343">
            <w:rPr>
              <w:rFonts w:ascii="Times New Roman" w:hAnsi="Times New Roman"/>
              <w:sz w:val="24"/>
              <w:szCs w:val="24"/>
            </w:rPr>
            <w:t>Mahwah</w:t>
          </w:r>
        </w:smartTag>
        <w:r w:rsidRPr="001A3343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1A3343">
            <w:rPr>
              <w:rFonts w:ascii="Times New Roman" w:hAnsi="Times New Roman"/>
              <w:sz w:val="24"/>
              <w:szCs w:val="24"/>
            </w:rPr>
            <w:t>NJ</w:t>
          </w:r>
        </w:smartTag>
      </w:smartTag>
      <w:r w:rsidRPr="001A3343">
        <w:rPr>
          <w:rFonts w:ascii="Times New Roman" w:hAnsi="Times New Roman"/>
          <w:sz w:val="24"/>
          <w:szCs w:val="24"/>
        </w:rPr>
        <w:t xml:space="preserve">: </w:t>
      </w:r>
      <w:smartTag w:uri="urn:schemas-microsoft-com:office:smarttags" w:element="City">
        <w:smartTag w:uri="urn:schemas-microsoft-com:office:smarttags" w:element="place">
          <w:r w:rsidRPr="001A3343">
            <w:rPr>
              <w:rFonts w:ascii="Times New Roman" w:hAnsi="Times New Roman"/>
              <w:sz w:val="24"/>
              <w:szCs w:val="24"/>
            </w:rPr>
            <w:t>Lawrence</w:t>
          </w:r>
        </w:smartTag>
      </w:smartTag>
      <w:r w:rsidRPr="001A3343">
        <w:rPr>
          <w:rFonts w:ascii="Times New Roman" w:hAnsi="Times New Roman"/>
          <w:sz w:val="24"/>
          <w:szCs w:val="24"/>
        </w:rPr>
        <w:t xml:space="preserve"> Erlbaum Associates.</w:t>
      </w: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proofErr w:type="spellStart"/>
      <w:r w:rsidRPr="001A3343">
        <w:rPr>
          <w:rFonts w:ascii="Times New Roman" w:hAnsi="Times New Roman"/>
          <w:spacing w:val="-3"/>
          <w:sz w:val="24"/>
          <w:szCs w:val="24"/>
        </w:rPr>
        <w:t>Kalbfleisch</w:t>
      </w:r>
      <w:proofErr w:type="spellEnd"/>
      <w:r w:rsidRPr="001A3343">
        <w:rPr>
          <w:rFonts w:ascii="Times New Roman" w:hAnsi="Times New Roman"/>
          <w:spacing w:val="-3"/>
          <w:sz w:val="24"/>
          <w:szCs w:val="24"/>
        </w:rPr>
        <w:t>, P.</w:t>
      </w:r>
      <w:r w:rsidR="0056070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A3343">
        <w:rPr>
          <w:rFonts w:ascii="Times New Roman" w:hAnsi="Times New Roman"/>
          <w:spacing w:val="-3"/>
          <w:sz w:val="24"/>
          <w:szCs w:val="24"/>
        </w:rPr>
        <w:t xml:space="preserve">J., &amp; Cody, M.J. (Eds.)(1995). </w:t>
      </w:r>
      <w:r w:rsidRPr="001A3343">
        <w:rPr>
          <w:rFonts w:ascii="Times New Roman" w:hAnsi="Times New Roman"/>
          <w:b/>
          <w:spacing w:val="-3"/>
          <w:sz w:val="24"/>
          <w:szCs w:val="24"/>
        </w:rPr>
        <w:t xml:space="preserve">Gender, </w:t>
      </w:r>
      <w:r w:rsidR="0098355C">
        <w:rPr>
          <w:rFonts w:ascii="Times New Roman" w:hAnsi="Times New Roman"/>
          <w:b/>
          <w:spacing w:val="-3"/>
          <w:sz w:val="24"/>
          <w:szCs w:val="24"/>
        </w:rPr>
        <w:t>Power, and C</w:t>
      </w:r>
      <w:r w:rsidRPr="001A3343">
        <w:rPr>
          <w:rFonts w:ascii="Times New Roman" w:hAnsi="Times New Roman"/>
          <w:b/>
          <w:spacing w:val="-3"/>
          <w:sz w:val="24"/>
          <w:szCs w:val="24"/>
        </w:rPr>
        <w:t xml:space="preserve">ommunication in </w:t>
      </w:r>
      <w:r w:rsidR="0098355C">
        <w:rPr>
          <w:rFonts w:ascii="Times New Roman" w:hAnsi="Times New Roman"/>
          <w:b/>
          <w:spacing w:val="-3"/>
          <w:sz w:val="24"/>
          <w:szCs w:val="24"/>
        </w:rPr>
        <w:t>Human R</w:t>
      </w:r>
      <w:r w:rsidRPr="001A3343">
        <w:rPr>
          <w:rFonts w:ascii="Times New Roman" w:hAnsi="Times New Roman"/>
          <w:b/>
          <w:spacing w:val="-3"/>
          <w:sz w:val="24"/>
          <w:szCs w:val="24"/>
        </w:rPr>
        <w:t>elationships</w:t>
      </w:r>
      <w:r w:rsidRPr="001A3343">
        <w:rPr>
          <w:rFonts w:ascii="Times New Roman" w:hAnsi="Times New Roman"/>
          <w:spacing w:val="-3"/>
          <w:sz w:val="24"/>
          <w:szCs w:val="24"/>
        </w:rPr>
        <w:t xml:space="preserve">.  </w:t>
      </w:r>
      <w:smartTag w:uri="urn:schemas-microsoft-com:office:smarttags" w:element="place">
        <w:smartTag w:uri="urn:schemas-microsoft-com:office:smarttags" w:element="City">
          <w:r w:rsidRPr="001A3343">
            <w:rPr>
              <w:rFonts w:ascii="Times New Roman" w:hAnsi="Times New Roman"/>
              <w:spacing w:val="-3"/>
              <w:sz w:val="24"/>
              <w:szCs w:val="24"/>
            </w:rPr>
            <w:t>Hillsdale</w:t>
          </w:r>
        </w:smartTag>
        <w:r w:rsidRPr="001A3343">
          <w:rPr>
            <w:rFonts w:ascii="Times New Roman" w:hAnsi="Times New Roman"/>
            <w:spacing w:val="-3"/>
            <w:sz w:val="24"/>
            <w:szCs w:val="24"/>
          </w:rPr>
          <w:t xml:space="preserve">, </w:t>
        </w:r>
        <w:smartTag w:uri="urn:schemas-microsoft-com:office:smarttags" w:element="State">
          <w:r w:rsidRPr="001A3343">
            <w:rPr>
              <w:rFonts w:ascii="Times New Roman" w:hAnsi="Times New Roman"/>
              <w:spacing w:val="-3"/>
              <w:sz w:val="24"/>
              <w:szCs w:val="24"/>
            </w:rPr>
            <w:t>NJ</w:t>
          </w:r>
        </w:smartTag>
      </w:smartTag>
      <w:r w:rsidRPr="001A3343">
        <w:rPr>
          <w:rFonts w:ascii="Times New Roman" w:hAnsi="Times New Roman"/>
          <w:spacing w:val="-3"/>
          <w:sz w:val="24"/>
          <w:szCs w:val="24"/>
        </w:rPr>
        <w:t xml:space="preserve">:  Erlbaum.  </w:t>
      </w: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proofErr w:type="spellStart"/>
      <w:r w:rsidRPr="001A3343">
        <w:rPr>
          <w:rFonts w:ascii="Times New Roman" w:hAnsi="Times New Roman"/>
          <w:spacing w:val="-3"/>
          <w:sz w:val="24"/>
          <w:szCs w:val="24"/>
        </w:rPr>
        <w:t>Bettinghaus</w:t>
      </w:r>
      <w:proofErr w:type="spellEnd"/>
      <w:r w:rsidRPr="001A3343">
        <w:rPr>
          <w:rFonts w:ascii="Times New Roman" w:hAnsi="Times New Roman"/>
          <w:spacing w:val="-3"/>
          <w:sz w:val="24"/>
          <w:szCs w:val="24"/>
        </w:rPr>
        <w:t xml:space="preserve">, E.P., &amp; Cody, M.J. (1994).  </w:t>
      </w:r>
      <w:r w:rsidRPr="001A3343">
        <w:rPr>
          <w:rFonts w:ascii="Times New Roman" w:hAnsi="Times New Roman"/>
          <w:b/>
          <w:spacing w:val="-3"/>
          <w:sz w:val="24"/>
          <w:szCs w:val="24"/>
        </w:rPr>
        <w:t xml:space="preserve">Persuasive </w:t>
      </w:r>
      <w:r w:rsidR="0098355C">
        <w:rPr>
          <w:rFonts w:ascii="Times New Roman" w:hAnsi="Times New Roman"/>
          <w:b/>
          <w:spacing w:val="-3"/>
          <w:sz w:val="24"/>
          <w:szCs w:val="24"/>
        </w:rPr>
        <w:t>C</w:t>
      </w:r>
      <w:r w:rsidRPr="001A3343">
        <w:rPr>
          <w:rFonts w:ascii="Times New Roman" w:hAnsi="Times New Roman"/>
          <w:b/>
          <w:spacing w:val="-3"/>
          <w:sz w:val="24"/>
          <w:szCs w:val="24"/>
        </w:rPr>
        <w:t>ommunication</w:t>
      </w:r>
      <w:r w:rsidRPr="001A3343">
        <w:rPr>
          <w:rFonts w:ascii="Times New Roman" w:hAnsi="Times New Roman"/>
          <w:spacing w:val="-3"/>
          <w:sz w:val="24"/>
          <w:szCs w:val="24"/>
        </w:rPr>
        <w:t xml:space="preserve"> (5th </w:t>
      </w:r>
      <w:r w:rsidR="003F4799">
        <w:rPr>
          <w:rFonts w:ascii="Times New Roman" w:hAnsi="Times New Roman"/>
          <w:spacing w:val="-3"/>
          <w:sz w:val="24"/>
          <w:szCs w:val="24"/>
        </w:rPr>
        <w:t>Edition</w:t>
      </w:r>
      <w:r w:rsidRPr="001A3343">
        <w:rPr>
          <w:rFonts w:ascii="Times New Roman" w:hAnsi="Times New Roman"/>
          <w:spacing w:val="-3"/>
          <w:sz w:val="24"/>
          <w:szCs w:val="24"/>
        </w:rPr>
        <w:t xml:space="preserve">).  </w:t>
      </w:r>
      <w:smartTag w:uri="urn:schemas-microsoft-com:office:smarttags" w:element="place">
        <w:smartTag w:uri="urn:schemas-microsoft-com:office:smarttags" w:element="City">
          <w:r w:rsidRPr="001A3343">
            <w:rPr>
              <w:rFonts w:ascii="Times New Roman" w:hAnsi="Times New Roman"/>
              <w:spacing w:val="-3"/>
              <w:sz w:val="24"/>
              <w:szCs w:val="24"/>
            </w:rPr>
            <w:t>Fort Worth</w:t>
          </w:r>
        </w:smartTag>
        <w:r w:rsidRPr="001A3343">
          <w:rPr>
            <w:rFonts w:ascii="Times New Roman" w:hAnsi="Times New Roman"/>
            <w:spacing w:val="-3"/>
            <w:sz w:val="24"/>
            <w:szCs w:val="24"/>
          </w:rPr>
          <w:t xml:space="preserve">, </w:t>
        </w:r>
        <w:smartTag w:uri="urn:schemas-microsoft-com:office:smarttags" w:element="State">
          <w:r w:rsidRPr="001A3343">
            <w:rPr>
              <w:rFonts w:ascii="Times New Roman" w:hAnsi="Times New Roman"/>
              <w:spacing w:val="-3"/>
              <w:sz w:val="24"/>
              <w:szCs w:val="24"/>
            </w:rPr>
            <w:t>Texas</w:t>
          </w:r>
        </w:smartTag>
      </w:smartTag>
      <w:r w:rsidRPr="001A3343">
        <w:rPr>
          <w:rFonts w:ascii="Times New Roman" w:hAnsi="Times New Roman"/>
          <w:spacing w:val="-3"/>
          <w:sz w:val="24"/>
          <w:szCs w:val="24"/>
        </w:rPr>
        <w:t>: Harcourt Brace.</w:t>
      </w: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 w:rsidRPr="001A3343">
        <w:rPr>
          <w:rFonts w:ascii="Times New Roman" w:hAnsi="Times New Roman"/>
          <w:spacing w:val="-3"/>
          <w:sz w:val="24"/>
          <w:szCs w:val="24"/>
        </w:rPr>
        <w:t>McLaughlin, M.L., Cody, M.J., &amp; Read, S.J. (Eds.)(1992).</w:t>
      </w:r>
      <w:r w:rsidR="0098355C">
        <w:rPr>
          <w:rFonts w:ascii="Times New Roman" w:hAnsi="Times New Roman"/>
          <w:b/>
          <w:spacing w:val="-3"/>
          <w:sz w:val="24"/>
          <w:szCs w:val="24"/>
        </w:rPr>
        <w:t xml:space="preserve">  Explaining the S</w:t>
      </w:r>
      <w:r w:rsidRPr="001A3343">
        <w:rPr>
          <w:rFonts w:ascii="Times New Roman" w:hAnsi="Times New Roman"/>
          <w:b/>
          <w:spacing w:val="-3"/>
          <w:sz w:val="24"/>
          <w:szCs w:val="24"/>
        </w:rPr>
        <w:t xml:space="preserve">elf to </w:t>
      </w:r>
      <w:r w:rsidR="0098355C">
        <w:rPr>
          <w:rFonts w:ascii="Times New Roman" w:hAnsi="Times New Roman"/>
          <w:b/>
          <w:spacing w:val="-3"/>
          <w:sz w:val="24"/>
          <w:szCs w:val="24"/>
        </w:rPr>
        <w:t>O</w:t>
      </w:r>
      <w:r w:rsidRPr="001A3343">
        <w:rPr>
          <w:rFonts w:ascii="Times New Roman" w:hAnsi="Times New Roman"/>
          <w:b/>
          <w:spacing w:val="-3"/>
          <w:sz w:val="24"/>
          <w:szCs w:val="24"/>
        </w:rPr>
        <w:t>thers</w:t>
      </w:r>
      <w:r w:rsidRPr="001A3343">
        <w:rPr>
          <w:rFonts w:ascii="Times New Roman" w:hAnsi="Times New Roman"/>
          <w:spacing w:val="-3"/>
          <w:sz w:val="24"/>
          <w:szCs w:val="24"/>
        </w:rPr>
        <w:t xml:space="preserve">.  </w:t>
      </w:r>
      <w:smartTag w:uri="urn:schemas-microsoft-com:office:smarttags" w:element="place">
        <w:smartTag w:uri="urn:schemas-microsoft-com:office:smarttags" w:element="City">
          <w:r w:rsidRPr="001A3343">
            <w:rPr>
              <w:rFonts w:ascii="Times New Roman" w:hAnsi="Times New Roman"/>
              <w:spacing w:val="-3"/>
              <w:sz w:val="24"/>
              <w:szCs w:val="24"/>
            </w:rPr>
            <w:t>Hillsdale</w:t>
          </w:r>
        </w:smartTag>
        <w:r w:rsidRPr="001A3343">
          <w:rPr>
            <w:rFonts w:ascii="Times New Roman" w:hAnsi="Times New Roman"/>
            <w:spacing w:val="-3"/>
            <w:sz w:val="24"/>
            <w:szCs w:val="24"/>
          </w:rPr>
          <w:t xml:space="preserve">, </w:t>
        </w:r>
        <w:smartTag w:uri="urn:schemas-microsoft-com:office:smarttags" w:element="State">
          <w:r w:rsidRPr="001A3343">
            <w:rPr>
              <w:rFonts w:ascii="Times New Roman" w:hAnsi="Times New Roman"/>
              <w:spacing w:val="-3"/>
              <w:sz w:val="24"/>
              <w:szCs w:val="24"/>
            </w:rPr>
            <w:t>NJ</w:t>
          </w:r>
        </w:smartTag>
      </w:smartTag>
      <w:r w:rsidRPr="001A3343">
        <w:rPr>
          <w:rFonts w:ascii="Times New Roman" w:hAnsi="Times New Roman"/>
          <w:spacing w:val="-3"/>
          <w:sz w:val="24"/>
          <w:szCs w:val="24"/>
        </w:rPr>
        <w:t>:  Erlbaum.</w:t>
      </w: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</w:p>
    <w:p w:rsidR="00322364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 w:rsidRPr="001A3343">
        <w:rPr>
          <w:rFonts w:ascii="Times New Roman" w:hAnsi="Times New Roman"/>
          <w:spacing w:val="-3"/>
          <w:sz w:val="24"/>
          <w:szCs w:val="24"/>
        </w:rPr>
        <w:t xml:space="preserve">Cody, M.J., &amp; McLaughlin, M.L. (Eds.)(1990). </w:t>
      </w:r>
      <w:r w:rsidR="0098355C">
        <w:rPr>
          <w:rFonts w:ascii="Times New Roman" w:hAnsi="Times New Roman"/>
          <w:b/>
          <w:spacing w:val="-3"/>
          <w:sz w:val="24"/>
          <w:szCs w:val="24"/>
        </w:rPr>
        <w:t>The P</w:t>
      </w:r>
      <w:r w:rsidRPr="001A3343">
        <w:rPr>
          <w:rFonts w:ascii="Times New Roman" w:hAnsi="Times New Roman"/>
          <w:b/>
          <w:spacing w:val="-3"/>
          <w:sz w:val="24"/>
          <w:szCs w:val="24"/>
        </w:rPr>
        <w:t xml:space="preserve">sychology of </w:t>
      </w:r>
      <w:r w:rsidR="0098355C">
        <w:rPr>
          <w:rFonts w:ascii="Times New Roman" w:hAnsi="Times New Roman"/>
          <w:b/>
          <w:spacing w:val="-3"/>
          <w:sz w:val="24"/>
          <w:szCs w:val="24"/>
        </w:rPr>
        <w:t>T</w:t>
      </w:r>
      <w:r w:rsidRPr="001A3343">
        <w:rPr>
          <w:rFonts w:ascii="Times New Roman" w:hAnsi="Times New Roman"/>
          <w:b/>
          <w:spacing w:val="-3"/>
          <w:sz w:val="24"/>
          <w:szCs w:val="24"/>
        </w:rPr>
        <w:t xml:space="preserve">actical </w:t>
      </w:r>
      <w:r w:rsidR="0098355C">
        <w:rPr>
          <w:rFonts w:ascii="Times New Roman" w:hAnsi="Times New Roman"/>
          <w:b/>
          <w:spacing w:val="-3"/>
          <w:sz w:val="24"/>
          <w:szCs w:val="24"/>
        </w:rPr>
        <w:t>C</w:t>
      </w:r>
      <w:r w:rsidRPr="001A3343">
        <w:rPr>
          <w:rFonts w:ascii="Times New Roman" w:hAnsi="Times New Roman"/>
          <w:b/>
          <w:spacing w:val="-3"/>
          <w:sz w:val="24"/>
          <w:szCs w:val="24"/>
        </w:rPr>
        <w:t>ommunication</w:t>
      </w:r>
      <w:r w:rsidRPr="001A3343">
        <w:rPr>
          <w:rFonts w:ascii="Times New Roman" w:hAnsi="Times New Roman"/>
          <w:spacing w:val="-3"/>
          <w:sz w:val="24"/>
          <w:szCs w:val="24"/>
        </w:rPr>
        <w:t xml:space="preserve">. </w:t>
      </w:r>
      <w:proofErr w:type="spellStart"/>
      <w:smartTag w:uri="urn:schemas-microsoft-com:office:smarttags" w:element="place">
        <w:smartTag w:uri="urn:schemas-microsoft-com:office:smarttags" w:element="City">
          <w:r w:rsidRPr="001A3343">
            <w:rPr>
              <w:rFonts w:ascii="Times New Roman" w:hAnsi="Times New Roman"/>
              <w:spacing w:val="-3"/>
              <w:sz w:val="24"/>
              <w:szCs w:val="24"/>
            </w:rPr>
            <w:t>Clevedon</w:t>
          </w:r>
        </w:smartTag>
        <w:proofErr w:type="spellEnd"/>
        <w:r w:rsidRPr="001A3343">
          <w:rPr>
            <w:rFonts w:ascii="Times New Roman" w:hAnsi="Times New Roman"/>
            <w:spacing w:val="-3"/>
            <w:sz w:val="24"/>
            <w:szCs w:val="24"/>
          </w:rPr>
          <w:t xml:space="preserve">, </w:t>
        </w:r>
        <w:smartTag w:uri="urn:schemas-microsoft-com:office:smarttags" w:element="country-region">
          <w:r w:rsidRPr="001A3343">
            <w:rPr>
              <w:rFonts w:ascii="Times New Roman" w:hAnsi="Times New Roman"/>
              <w:spacing w:val="-3"/>
              <w:sz w:val="24"/>
              <w:szCs w:val="24"/>
            </w:rPr>
            <w:t>England</w:t>
          </w:r>
        </w:smartTag>
      </w:smartTag>
      <w:r w:rsidRPr="001A3343">
        <w:rPr>
          <w:rFonts w:ascii="Times New Roman" w:hAnsi="Times New Roman"/>
          <w:spacing w:val="-3"/>
          <w:sz w:val="24"/>
          <w:szCs w:val="24"/>
        </w:rPr>
        <w:t>: Multilingual Matters.</w:t>
      </w:r>
    </w:p>
    <w:p w:rsidR="00641AAA" w:rsidRDefault="00641AAA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</w:p>
    <w:p w:rsidR="00AE15F6" w:rsidRPr="007B7258" w:rsidRDefault="00AE15F6" w:rsidP="009949EA">
      <w:pPr>
        <w:tabs>
          <w:tab w:val="left" w:pos="0"/>
        </w:tabs>
        <w:suppressAutoHyphens/>
        <w:spacing w:line="240" w:lineRule="auto"/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7B7258">
        <w:rPr>
          <w:rFonts w:ascii="Times New Roman" w:hAnsi="Times New Roman"/>
          <w:b/>
          <w:spacing w:val="-3"/>
          <w:sz w:val="24"/>
          <w:szCs w:val="24"/>
        </w:rPr>
        <w:t>Encyclopedia Entries</w:t>
      </w:r>
    </w:p>
    <w:p w:rsidR="00AE15F6" w:rsidRDefault="00AE15F6" w:rsidP="00AE15F6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</w:p>
    <w:p w:rsidR="00B54442" w:rsidRPr="00B54442" w:rsidRDefault="00B54442" w:rsidP="00AE15F6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Cody, M.J. (2015). Accounts. In </w:t>
      </w:r>
      <w:r w:rsidRPr="00B54442">
        <w:rPr>
          <w:rFonts w:ascii="Times New Roman" w:hAnsi="Times New Roman"/>
          <w:b/>
          <w:sz w:val="24"/>
          <w:szCs w:val="24"/>
          <w:lang w:eastAsia="ja-JP"/>
        </w:rPr>
        <w:t>The International Encyclopedia</w:t>
      </w:r>
      <w:r>
        <w:rPr>
          <w:rFonts w:ascii="Times New Roman" w:hAnsi="Times New Roman"/>
          <w:b/>
          <w:sz w:val="24"/>
          <w:szCs w:val="24"/>
          <w:lang w:eastAsia="ja-JP"/>
        </w:rPr>
        <w:t xml:space="preserve"> of Interpersonal Communication, </w:t>
      </w:r>
      <w:r w:rsidRPr="00B54442">
        <w:rPr>
          <w:rFonts w:ascii="Times New Roman" w:hAnsi="Times New Roman"/>
          <w:sz w:val="24"/>
          <w:szCs w:val="24"/>
          <w:lang w:eastAsia="ja-JP"/>
        </w:rPr>
        <w:t xml:space="preserve">C.R. Berger and M.E. </w:t>
      </w:r>
      <w:proofErr w:type="spellStart"/>
      <w:r w:rsidRPr="00B54442">
        <w:rPr>
          <w:rFonts w:ascii="Times New Roman" w:hAnsi="Times New Roman"/>
          <w:sz w:val="24"/>
          <w:szCs w:val="24"/>
          <w:lang w:eastAsia="ja-JP"/>
        </w:rPr>
        <w:t>Roloff</w:t>
      </w:r>
      <w:proofErr w:type="spellEnd"/>
      <w:r w:rsidRPr="00B54442">
        <w:rPr>
          <w:rFonts w:ascii="Times New Roman" w:hAnsi="Times New Roman"/>
          <w:sz w:val="24"/>
          <w:szCs w:val="24"/>
          <w:lang w:eastAsia="ja-JP"/>
        </w:rPr>
        <w:t xml:space="preserve"> (Eds.).</w:t>
      </w:r>
      <w:r>
        <w:rPr>
          <w:rFonts w:ascii="Times New Roman" w:hAnsi="Times New Roman"/>
          <w:b/>
          <w:sz w:val="24"/>
          <w:szCs w:val="24"/>
          <w:lang w:eastAsia="ja-JP"/>
        </w:rPr>
        <w:t xml:space="preserve"> </w:t>
      </w:r>
      <w:r w:rsidRPr="00B54442">
        <w:rPr>
          <w:rFonts w:ascii="Times New Roman" w:hAnsi="Times New Roman"/>
          <w:b/>
          <w:sz w:val="24"/>
          <w:szCs w:val="24"/>
          <w:lang w:eastAsia="ja-JP"/>
        </w:rPr>
        <w:t>Wiley-</w:t>
      </w:r>
      <w:r>
        <w:rPr>
          <w:rFonts w:ascii="Times New Roman" w:hAnsi="Times New Roman"/>
          <w:b/>
          <w:sz w:val="24"/>
          <w:szCs w:val="24"/>
          <w:lang w:eastAsia="ja-JP"/>
        </w:rPr>
        <w:t>Blackwell.</w:t>
      </w:r>
    </w:p>
    <w:p w:rsidR="00B54442" w:rsidRPr="00B54442" w:rsidRDefault="00B54442" w:rsidP="00AE15F6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</w:p>
    <w:p w:rsidR="00AE15F6" w:rsidRPr="0015133F" w:rsidRDefault="00AE15F6" w:rsidP="00AE15F6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b/>
          <w:spacing w:val="-3"/>
          <w:sz w:val="24"/>
          <w:szCs w:val="24"/>
        </w:rPr>
      </w:pPr>
      <w:r w:rsidRPr="00C33B71">
        <w:rPr>
          <w:rFonts w:ascii="Times New Roman" w:hAnsi="Times New Roman"/>
          <w:spacing w:val="-3"/>
          <w:sz w:val="24"/>
          <w:szCs w:val="24"/>
        </w:rPr>
        <w:t>Chatterjee, J.S., Sangalang, A., &amp; Cody, M.J. (201</w:t>
      </w:r>
      <w:r w:rsidR="009949EA">
        <w:rPr>
          <w:rFonts w:ascii="Times New Roman" w:hAnsi="Times New Roman"/>
          <w:spacing w:val="-3"/>
          <w:sz w:val="24"/>
          <w:szCs w:val="24"/>
        </w:rPr>
        <w:t>7</w:t>
      </w:r>
      <w:r w:rsidRPr="00C33B71">
        <w:rPr>
          <w:rFonts w:ascii="Times New Roman" w:hAnsi="Times New Roman"/>
          <w:spacing w:val="-3"/>
          <w:sz w:val="24"/>
          <w:szCs w:val="24"/>
        </w:rPr>
        <w:t xml:space="preserve">). Entertainment-education. In </w:t>
      </w:r>
      <w:r w:rsidRPr="0015133F">
        <w:rPr>
          <w:rFonts w:ascii="Times New Roman" w:hAnsi="Times New Roman"/>
          <w:b/>
          <w:spacing w:val="-3"/>
          <w:sz w:val="24"/>
          <w:szCs w:val="24"/>
        </w:rPr>
        <w:t xml:space="preserve">The </w:t>
      </w:r>
    </w:p>
    <w:p w:rsidR="00AE15F6" w:rsidRPr="00C33B71" w:rsidRDefault="00AE15F6" w:rsidP="00AE15F6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 w:rsidRPr="0015133F">
        <w:rPr>
          <w:rFonts w:ascii="Times New Roman" w:hAnsi="Times New Roman"/>
          <w:b/>
          <w:spacing w:val="-3"/>
          <w:sz w:val="24"/>
          <w:szCs w:val="24"/>
        </w:rPr>
        <w:t>International Encyclopedia of Media Effects</w:t>
      </w:r>
      <w:r>
        <w:rPr>
          <w:rFonts w:ascii="Times New Roman" w:hAnsi="Times New Roman"/>
          <w:i/>
          <w:spacing w:val="-3"/>
          <w:sz w:val="24"/>
          <w:szCs w:val="24"/>
        </w:rPr>
        <w:t>,</w:t>
      </w:r>
      <w:r w:rsidRPr="00C33B71">
        <w:rPr>
          <w:rFonts w:ascii="Times New Roman" w:hAnsi="Times New Roman"/>
          <w:spacing w:val="-3"/>
          <w:sz w:val="24"/>
          <w:szCs w:val="24"/>
        </w:rPr>
        <w:t xml:space="preserve"> P</w:t>
      </w:r>
      <w:r>
        <w:rPr>
          <w:rFonts w:ascii="Times New Roman" w:hAnsi="Times New Roman"/>
          <w:spacing w:val="-3"/>
          <w:sz w:val="24"/>
          <w:szCs w:val="24"/>
        </w:rPr>
        <w:t>atrick</w:t>
      </w:r>
      <w:r w:rsidRPr="00C33B71">
        <w:rPr>
          <w:rFonts w:ascii="Times New Roman" w:hAnsi="Times New Roman"/>
          <w:spacing w:val="-3"/>
          <w:sz w:val="24"/>
          <w:szCs w:val="24"/>
        </w:rPr>
        <w:t xml:space="preserve"> Roessler </w:t>
      </w:r>
      <w:r>
        <w:rPr>
          <w:rFonts w:ascii="Times New Roman" w:hAnsi="Times New Roman"/>
          <w:spacing w:val="-3"/>
          <w:sz w:val="24"/>
          <w:szCs w:val="24"/>
        </w:rPr>
        <w:t>(</w:t>
      </w:r>
      <w:r w:rsidRPr="00C33B71">
        <w:rPr>
          <w:rFonts w:ascii="Times New Roman" w:hAnsi="Times New Roman"/>
          <w:spacing w:val="-3"/>
          <w:sz w:val="24"/>
          <w:szCs w:val="24"/>
        </w:rPr>
        <w:t>Ed.). Wiley-Blackwell.</w:t>
      </w:r>
    </w:p>
    <w:p w:rsidR="00AE15F6" w:rsidRPr="00C33B71" w:rsidRDefault="00AE15F6" w:rsidP="00AE15F6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</w:p>
    <w:p w:rsidR="00AE15F6" w:rsidRPr="00C33B71" w:rsidRDefault="00AE15F6" w:rsidP="00AE15F6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i/>
          <w:spacing w:val="-3"/>
          <w:sz w:val="24"/>
          <w:szCs w:val="24"/>
        </w:rPr>
      </w:pPr>
      <w:r w:rsidRPr="00C33B71">
        <w:rPr>
          <w:rFonts w:ascii="Times New Roman" w:hAnsi="Times New Roman"/>
          <w:spacing w:val="-3"/>
          <w:sz w:val="24"/>
          <w:szCs w:val="24"/>
        </w:rPr>
        <w:t>Sangalang, A., Murphy, S.T., &amp; Cody, M.J. (201</w:t>
      </w:r>
      <w:r w:rsidR="009949EA">
        <w:rPr>
          <w:rFonts w:ascii="Times New Roman" w:hAnsi="Times New Roman"/>
          <w:spacing w:val="-3"/>
          <w:sz w:val="24"/>
          <w:szCs w:val="24"/>
        </w:rPr>
        <w:t>6</w:t>
      </w:r>
      <w:r w:rsidRPr="00C33B71">
        <w:rPr>
          <w:rFonts w:ascii="Times New Roman" w:hAnsi="Times New Roman"/>
          <w:spacing w:val="-3"/>
          <w:sz w:val="24"/>
          <w:szCs w:val="24"/>
        </w:rPr>
        <w:t xml:space="preserve">). Narrative persuasion. In </w:t>
      </w:r>
      <w:r w:rsidRPr="0015133F">
        <w:rPr>
          <w:rFonts w:ascii="Times New Roman" w:hAnsi="Times New Roman"/>
          <w:b/>
          <w:spacing w:val="-3"/>
          <w:sz w:val="24"/>
          <w:szCs w:val="24"/>
        </w:rPr>
        <w:t xml:space="preserve">Oxford Bibliographies in Communication, </w:t>
      </w:r>
      <w:r w:rsidRPr="00C33B71">
        <w:rPr>
          <w:rFonts w:ascii="Times New Roman" w:hAnsi="Times New Roman"/>
          <w:spacing w:val="-3"/>
          <w:sz w:val="24"/>
          <w:szCs w:val="24"/>
        </w:rPr>
        <w:t>Patricia Moy (Ed.). New York, NY: Oxford University Press.</w:t>
      </w:r>
    </w:p>
    <w:p w:rsidR="00AE15F6" w:rsidRDefault="00AE15F6" w:rsidP="00AE15F6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</w:p>
    <w:p w:rsidR="00AE15F6" w:rsidRPr="00641AAA" w:rsidRDefault="00AE15F6" w:rsidP="00AE15F6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 w:rsidRPr="00641AAA">
        <w:rPr>
          <w:rFonts w:ascii="Times New Roman" w:hAnsi="Times New Roman"/>
          <w:spacing w:val="-3"/>
          <w:sz w:val="24"/>
          <w:szCs w:val="24"/>
        </w:rPr>
        <w:t xml:space="preserve">Cody, M.J. &amp; Sabido, M. (2008). Entertainment-Education. In Wolfgang </w:t>
      </w:r>
      <w:proofErr w:type="spellStart"/>
      <w:r w:rsidRPr="00641AAA">
        <w:rPr>
          <w:rFonts w:ascii="Times New Roman" w:hAnsi="Times New Roman"/>
          <w:spacing w:val="-3"/>
          <w:sz w:val="24"/>
          <w:szCs w:val="24"/>
        </w:rPr>
        <w:t>Donsbach</w:t>
      </w:r>
      <w:proofErr w:type="spellEnd"/>
      <w:r w:rsidRPr="00641AAA">
        <w:rPr>
          <w:rFonts w:ascii="Times New Roman" w:hAnsi="Times New Roman"/>
          <w:spacing w:val="-3"/>
          <w:sz w:val="24"/>
          <w:szCs w:val="24"/>
        </w:rPr>
        <w:t xml:space="preserve">, (Ed.), </w:t>
      </w:r>
      <w:r w:rsidRPr="0015133F">
        <w:rPr>
          <w:rFonts w:ascii="Times New Roman" w:hAnsi="Times New Roman"/>
          <w:b/>
          <w:spacing w:val="-3"/>
          <w:sz w:val="24"/>
          <w:szCs w:val="24"/>
        </w:rPr>
        <w:t xml:space="preserve">The International Encyclopedia of Communication, </w:t>
      </w:r>
      <w:r w:rsidRPr="00641AAA">
        <w:rPr>
          <w:rFonts w:ascii="Times New Roman" w:hAnsi="Times New Roman"/>
          <w:spacing w:val="-3"/>
          <w:sz w:val="24"/>
          <w:szCs w:val="24"/>
        </w:rPr>
        <w:t xml:space="preserve">Oxford, England: Blackwell Publishing. </w:t>
      </w: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</w:p>
    <w:p w:rsidR="00322364" w:rsidRDefault="00322364" w:rsidP="009949EA">
      <w:pPr>
        <w:tabs>
          <w:tab w:val="left" w:pos="0"/>
        </w:tabs>
        <w:suppressAutoHyphens/>
        <w:spacing w:line="240" w:lineRule="auto"/>
        <w:jc w:val="center"/>
        <w:rPr>
          <w:rFonts w:ascii="Times New Roman" w:hAnsi="Times New Roman"/>
          <w:spacing w:val="-3"/>
          <w:sz w:val="24"/>
          <w:szCs w:val="24"/>
        </w:rPr>
      </w:pPr>
      <w:r w:rsidRPr="001A3343">
        <w:rPr>
          <w:rFonts w:ascii="Times New Roman" w:hAnsi="Times New Roman"/>
          <w:b/>
          <w:spacing w:val="-3"/>
          <w:sz w:val="24"/>
          <w:szCs w:val="24"/>
        </w:rPr>
        <w:t>Book Chapters</w:t>
      </w:r>
    </w:p>
    <w:p w:rsidR="00CF4D00" w:rsidRDefault="00CF4D00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</w:p>
    <w:p w:rsidR="003E0F2F" w:rsidRDefault="003E0F2F" w:rsidP="003E0F2F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Cody, M.J. (2015).</w:t>
      </w:r>
      <w:r w:rsidRPr="003E0F2F">
        <w:t xml:space="preserve"> </w:t>
      </w:r>
      <w:r w:rsidRPr="003E0F2F">
        <w:rPr>
          <w:rFonts w:ascii="Times New Roman" w:hAnsi="Times New Roman"/>
          <w:sz w:val="24"/>
          <w:szCs w:val="24"/>
        </w:rPr>
        <w:t>Consulting in the Educational Context:  Serving as an External Program</w:t>
      </w:r>
      <w:r>
        <w:rPr>
          <w:rFonts w:ascii="Times New Roman" w:hAnsi="Times New Roman"/>
          <w:sz w:val="24"/>
          <w:szCs w:val="24"/>
        </w:rPr>
        <w:t>. In Jennifer Waldeck and David R. Seibold (Eds.),</w:t>
      </w:r>
      <w:r w:rsidRPr="00357FA6">
        <w:rPr>
          <w:rFonts w:ascii="Times New Roman" w:hAnsi="Times New Roman"/>
          <w:b/>
          <w:sz w:val="24"/>
          <w:szCs w:val="24"/>
        </w:rPr>
        <w:t xml:space="preserve"> Consulting that Matters:  A Reader for Scholars and Practitioners.</w:t>
      </w:r>
      <w:r w:rsidR="00357FA6" w:rsidRPr="00357FA6">
        <w:rPr>
          <w:rFonts w:ascii="Times New Roman" w:hAnsi="Times New Roman"/>
          <w:b/>
          <w:sz w:val="24"/>
          <w:szCs w:val="24"/>
        </w:rPr>
        <w:t xml:space="preserve"> </w:t>
      </w:r>
      <w:r w:rsidR="00357FA6">
        <w:rPr>
          <w:rFonts w:ascii="Times New Roman" w:hAnsi="Times New Roman"/>
          <w:sz w:val="24"/>
          <w:szCs w:val="24"/>
        </w:rPr>
        <w:t>New York: Peter Lang.</w:t>
      </w:r>
    </w:p>
    <w:p w:rsidR="003E0F2F" w:rsidRDefault="003E0F2F" w:rsidP="003E0F2F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6F5A13" w:rsidRPr="000B16AD" w:rsidRDefault="00AF39E2" w:rsidP="003E0F2F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proofErr w:type="spellStart"/>
      <w:r w:rsidRPr="00AF39E2">
        <w:rPr>
          <w:rFonts w:ascii="Times New Roman" w:hAnsi="Times New Roman"/>
          <w:sz w:val="24"/>
          <w:szCs w:val="24"/>
        </w:rPr>
        <w:lastRenderedPageBreak/>
        <w:t>Ritterfeld</w:t>
      </w:r>
      <w:proofErr w:type="spellEnd"/>
      <w:r w:rsidRPr="00AF39E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U.,</w:t>
      </w:r>
      <w:r w:rsidRPr="00AF39E2">
        <w:rPr>
          <w:rFonts w:ascii="Times New Roman" w:hAnsi="Times New Roman"/>
          <w:sz w:val="24"/>
          <w:szCs w:val="24"/>
        </w:rPr>
        <w:t xml:space="preserve"> Cody</w:t>
      </w:r>
      <w:r>
        <w:rPr>
          <w:rFonts w:ascii="Times New Roman" w:hAnsi="Times New Roman"/>
          <w:sz w:val="24"/>
          <w:szCs w:val="24"/>
        </w:rPr>
        <w:t>, M.J.</w:t>
      </w:r>
      <w:r w:rsidRPr="00AF39E2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Pr="00AF39E2">
        <w:rPr>
          <w:rFonts w:ascii="Times New Roman" w:hAnsi="Times New Roman"/>
          <w:sz w:val="24"/>
          <w:szCs w:val="24"/>
        </w:rPr>
        <w:t>Vorderer</w:t>
      </w:r>
      <w:proofErr w:type="spellEnd"/>
      <w:r>
        <w:rPr>
          <w:rFonts w:ascii="Times New Roman" w:hAnsi="Times New Roman"/>
          <w:sz w:val="24"/>
          <w:szCs w:val="24"/>
        </w:rPr>
        <w:t xml:space="preserve">, P. </w:t>
      </w:r>
      <w:r w:rsidR="0002556C">
        <w:rPr>
          <w:rFonts w:ascii="Times New Roman" w:hAnsi="Times New Roman"/>
          <w:sz w:val="24"/>
          <w:szCs w:val="24"/>
        </w:rPr>
        <w:t xml:space="preserve">(2009). </w:t>
      </w:r>
      <w:r w:rsidR="0002556C" w:rsidRPr="0002556C">
        <w:rPr>
          <w:rFonts w:ascii="Times New Roman" w:hAnsi="Times New Roman"/>
          <w:sz w:val="24"/>
          <w:szCs w:val="24"/>
        </w:rPr>
        <w:t>Serious games: A cha</w:t>
      </w:r>
      <w:r w:rsidR="0002556C">
        <w:rPr>
          <w:rFonts w:ascii="Times New Roman" w:hAnsi="Times New Roman"/>
          <w:sz w:val="24"/>
          <w:szCs w:val="24"/>
        </w:rPr>
        <w:t>llenge for the social sciences</w:t>
      </w:r>
      <w:r w:rsidR="006F5A13">
        <w:rPr>
          <w:rFonts w:ascii="Times New Roman" w:hAnsi="Times New Roman"/>
          <w:sz w:val="24"/>
          <w:szCs w:val="24"/>
        </w:rPr>
        <w:t xml:space="preserve">. In U. </w:t>
      </w:r>
      <w:proofErr w:type="spellStart"/>
      <w:r w:rsidR="006F5A13" w:rsidRPr="000B16AD">
        <w:rPr>
          <w:rFonts w:ascii="Times New Roman" w:hAnsi="Times New Roman"/>
          <w:spacing w:val="-3"/>
          <w:sz w:val="24"/>
          <w:szCs w:val="24"/>
        </w:rPr>
        <w:t>Ritterfeld</w:t>
      </w:r>
      <w:proofErr w:type="spellEnd"/>
      <w:r w:rsidR="006F5A13" w:rsidRPr="000B16AD">
        <w:rPr>
          <w:rFonts w:ascii="Times New Roman" w:hAnsi="Times New Roman"/>
          <w:spacing w:val="-3"/>
          <w:sz w:val="24"/>
          <w:szCs w:val="24"/>
        </w:rPr>
        <w:t xml:space="preserve">, </w:t>
      </w:r>
      <w:r w:rsidR="006F5A13">
        <w:rPr>
          <w:rFonts w:ascii="Times New Roman" w:hAnsi="Times New Roman"/>
          <w:spacing w:val="-3"/>
          <w:sz w:val="24"/>
          <w:szCs w:val="24"/>
        </w:rPr>
        <w:t xml:space="preserve">M.J. Cody and P. </w:t>
      </w:r>
      <w:proofErr w:type="spellStart"/>
      <w:r w:rsidR="006F5A13">
        <w:rPr>
          <w:rFonts w:ascii="Times New Roman" w:hAnsi="Times New Roman"/>
          <w:spacing w:val="-3"/>
          <w:sz w:val="24"/>
          <w:szCs w:val="24"/>
        </w:rPr>
        <w:t>Vorderer</w:t>
      </w:r>
      <w:proofErr w:type="spellEnd"/>
      <w:r w:rsidR="006F5A13">
        <w:rPr>
          <w:rFonts w:ascii="Times New Roman" w:hAnsi="Times New Roman"/>
          <w:spacing w:val="-3"/>
          <w:sz w:val="24"/>
          <w:szCs w:val="24"/>
        </w:rPr>
        <w:t xml:space="preserve">, P. (Eds). </w:t>
      </w:r>
      <w:r w:rsidR="006F5A13" w:rsidRPr="000B16AD">
        <w:rPr>
          <w:rFonts w:ascii="Times New Roman" w:hAnsi="Times New Roman"/>
          <w:b/>
          <w:spacing w:val="-3"/>
          <w:sz w:val="24"/>
          <w:szCs w:val="24"/>
        </w:rPr>
        <w:t>Serious Games</w:t>
      </w:r>
      <w:r>
        <w:rPr>
          <w:rFonts w:ascii="Times New Roman" w:hAnsi="Times New Roman"/>
          <w:b/>
          <w:spacing w:val="-3"/>
          <w:sz w:val="24"/>
          <w:szCs w:val="24"/>
        </w:rPr>
        <w:t>: Mechanisms and Effects</w:t>
      </w:r>
      <w:r w:rsidRPr="00AF39E2">
        <w:rPr>
          <w:rFonts w:ascii="Times New Roman" w:hAnsi="Times New Roman"/>
          <w:spacing w:val="-3"/>
          <w:sz w:val="24"/>
          <w:szCs w:val="24"/>
        </w:rPr>
        <w:t>.   NY:</w:t>
      </w:r>
      <w:r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6F5A13">
        <w:rPr>
          <w:rFonts w:ascii="Times New Roman" w:hAnsi="Times New Roman"/>
          <w:spacing w:val="-3"/>
          <w:sz w:val="24"/>
          <w:szCs w:val="24"/>
        </w:rPr>
        <w:t>Routledge Press.</w:t>
      </w:r>
    </w:p>
    <w:p w:rsidR="006F5A13" w:rsidRDefault="006F5A13" w:rsidP="0098355C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3F4799" w:rsidRPr="001A3343" w:rsidRDefault="003F4799" w:rsidP="00D4047E">
      <w:pPr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 w:rsidRPr="003F4799">
        <w:rPr>
          <w:rFonts w:ascii="Times New Roman" w:hAnsi="Times New Roman"/>
          <w:spacing w:val="-3"/>
          <w:sz w:val="24"/>
          <w:szCs w:val="24"/>
        </w:rPr>
        <w:t xml:space="preserve">Murphy, S. T., Wilkin, H. A., Cody, M. J. &amp; Huang, G. C.  (2009). Health messages in primetime television.  In Amy B. Jordan, Dale Kunkel, Jennifer </w:t>
      </w:r>
      <w:proofErr w:type="spellStart"/>
      <w:r w:rsidRPr="003F4799">
        <w:rPr>
          <w:rFonts w:ascii="Times New Roman" w:hAnsi="Times New Roman"/>
          <w:spacing w:val="-3"/>
          <w:sz w:val="24"/>
          <w:szCs w:val="24"/>
        </w:rPr>
        <w:t>Maganello</w:t>
      </w:r>
      <w:proofErr w:type="spellEnd"/>
      <w:r w:rsidRPr="003F4799">
        <w:rPr>
          <w:rFonts w:ascii="Times New Roman" w:hAnsi="Times New Roman"/>
          <w:spacing w:val="-3"/>
          <w:sz w:val="24"/>
          <w:szCs w:val="24"/>
        </w:rPr>
        <w:t xml:space="preserve"> and Martin Fishbein (Eds.) </w:t>
      </w:r>
      <w:r w:rsidRPr="003F4799">
        <w:rPr>
          <w:rFonts w:ascii="Times New Roman" w:hAnsi="Times New Roman"/>
          <w:b/>
          <w:spacing w:val="-3"/>
          <w:sz w:val="24"/>
          <w:szCs w:val="24"/>
        </w:rPr>
        <w:t>Media Messages and Public Health:  A Decisions Approach to Content</w:t>
      </w:r>
      <w:r w:rsidRPr="003F4799">
        <w:rPr>
          <w:rFonts w:ascii="Times New Roman" w:hAnsi="Times New Roman"/>
          <w:spacing w:val="-3"/>
          <w:sz w:val="24"/>
          <w:szCs w:val="24"/>
        </w:rPr>
        <w:t xml:space="preserve"> (173-191). NY: Routledge Press.</w:t>
      </w:r>
    </w:p>
    <w:p w:rsidR="00D4047E" w:rsidRPr="001A3343" w:rsidRDefault="00D4047E" w:rsidP="0098355C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</w:p>
    <w:p w:rsidR="00322364" w:rsidRPr="001A3343" w:rsidRDefault="00991913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 w:rsidRPr="001A3343">
        <w:rPr>
          <w:rFonts w:ascii="Times New Roman" w:hAnsi="Times New Roman"/>
          <w:spacing w:val="-3"/>
          <w:sz w:val="24"/>
          <w:szCs w:val="24"/>
        </w:rPr>
        <w:t>Cody, M.J., &amp; Dunn, D. (2007</w:t>
      </w:r>
      <w:r w:rsidR="00322364" w:rsidRPr="001A3343">
        <w:rPr>
          <w:rFonts w:ascii="Times New Roman" w:hAnsi="Times New Roman"/>
          <w:spacing w:val="-3"/>
          <w:sz w:val="24"/>
          <w:szCs w:val="24"/>
        </w:rPr>
        <w:t xml:space="preserve">). Accounts. In B.B. Whaley and </w:t>
      </w:r>
      <w:smartTag w:uri="urn:schemas-microsoft-com:office:smarttags" w:element="place">
        <w:r w:rsidR="00322364" w:rsidRPr="001A3343">
          <w:rPr>
            <w:rFonts w:ascii="Times New Roman" w:hAnsi="Times New Roman"/>
            <w:spacing w:val="-3"/>
            <w:sz w:val="24"/>
            <w:szCs w:val="24"/>
          </w:rPr>
          <w:t xml:space="preserve">W. </w:t>
        </w:r>
        <w:proofErr w:type="spellStart"/>
        <w:r w:rsidR="00322364" w:rsidRPr="001A3343">
          <w:rPr>
            <w:rFonts w:ascii="Times New Roman" w:hAnsi="Times New Roman"/>
            <w:spacing w:val="-3"/>
            <w:sz w:val="24"/>
            <w:szCs w:val="24"/>
          </w:rPr>
          <w:t>Samter</w:t>
        </w:r>
      </w:smartTag>
      <w:proofErr w:type="spellEnd"/>
      <w:r w:rsidR="00322364" w:rsidRPr="001A3343">
        <w:rPr>
          <w:rFonts w:ascii="Times New Roman" w:hAnsi="Times New Roman"/>
          <w:spacing w:val="-3"/>
          <w:sz w:val="24"/>
          <w:szCs w:val="24"/>
        </w:rPr>
        <w:t xml:space="preserve"> (Eds.) </w:t>
      </w:r>
      <w:r w:rsidR="00322364" w:rsidRPr="001A3343">
        <w:rPr>
          <w:rFonts w:ascii="Times New Roman" w:hAnsi="Times New Roman"/>
          <w:b/>
          <w:spacing w:val="-3"/>
          <w:sz w:val="24"/>
          <w:szCs w:val="24"/>
        </w:rPr>
        <w:t>Explaining Communication: Contemporary Theories and Exemplars</w:t>
      </w:r>
      <w:r w:rsidR="00322364" w:rsidRPr="001A3343">
        <w:rPr>
          <w:rFonts w:ascii="Times New Roman" w:hAnsi="Times New Roman"/>
          <w:spacing w:val="-3"/>
          <w:sz w:val="24"/>
          <w:szCs w:val="24"/>
        </w:rPr>
        <w:t xml:space="preserve">. </w:t>
      </w:r>
      <w:r w:rsidRPr="001A3343">
        <w:rPr>
          <w:rFonts w:ascii="Times New Roman" w:hAnsi="Times New Roman"/>
          <w:spacing w:val="-3"/>
          <w:sz w:val="24"/>
          <w:szCs w:val="24"/>
        </w:rPr>
        <w:t xml:space="preserve">(237-256). </w:t>
      </w:r>
      <w:smartTag w:uri="urn:schemas-microsoft-com:office:smarttags" w:element="place">
        <w:smartTag w:uri="urn:schemas-microsoft-com:office:smarttags" w:element="City">
          <w:r w:rsidR="00322364" w:rsidRPr="001A3343">
            <w:rPr>
              <w:rFonts w:ascii="Times New Roman" w:hAnsi="Times New Roman"/>
              <w:spacing w:val="-3"/>
              <w:sz w:val="24"/>
              <w:szCs w:val="24"/>
            </w:rPr>
            <w:t>Mahwah</w:t>
          </w:r>
        </w:smartTag>
        <w:r w:rsidR="00322364" w:rsidRPr="001A3343">
          <w:rPr>
            <w:rFonts w:ascii="Times New Roman" w:hAnsi="Times New Roman"/>
            <w:spacing w:val="-3"/>
            <w:sz w:val="24"/>
            <w:szCs w:val="24"/>
          </w:rPr>
          <w:t xml:space="preserve">, </w:t>
        </w:r>
        <w:smartTag w:uri="urn:schemas-microsoft-com:office:smarttags" w:element="State">
          <w:r w:rsidR="00322364" w:rsidRPr="001A3343">
            <w:rPr>
              <w:rFonts w:ascii="Times New Roman" w:hAnsi="Times New Roman"/>
              <w:spacing w:val="-3"/>
              <w:sz w:val="24"/>
              <w:szCs w:val="24"/>
            </w:rPr>
            <w:t>New Jersey</w:t>
          </w:r>
        </w:smartTag>
      </w:smartTag>
      <w:r w:rsidR="00322364" w:rsidRPr="001A3343">
        <w:rPr>
          <w:rFonts w:ascii="Times New Roman" w:hAnsi="Times New Roman"/>
          <w:spacing w:val="-3"/>
          <w:sz w:val="24"/>
          <w:szCs w:val="24"/>
        </w:rPr>
        <w:t xml:space="preserve">: </w:t>
      </w:r>
      <w:smartTag w:uri="urn:schemas-microsoft-com:office:smarttags" w:element="City">
        <w:smartTag w:uri="urn:schemas-microsoft-com:office:smarttags" w:element="place">
          <w:r w:rsidR="00322364" w:rsidRPr="001A3343">
            <w:rPr>
              <w:rFonts w:ascii="Times New Roman" w:hAnsi="Times New Roman"/>
              <w:spacing w:val="-3"/>
              <w:sz w:val="24"/>
              <w:szCs w:val="24"/>
            </w:rPr>
            <w:t>Lawrence</w:t>
          </w:r>
        </w:smartTag>
      </w:smartTag>
      <w:r w:rsidR="00322364" w:rsidRPr="001A3343">
        <w:rPr>
          <w:rFonts w:ascii="Times New Roman" w:hAnsi="Times New Roman"/>
          <w:spacing w:val="-3"/>
          <w:sz w:val="24"/>
          <w:szCs w:val="24"/>
        </w:rPr>
        <w:t xml:space="preserve"> Erlbaum Associates.</w:t>
      </w:r>
    </w:p>
    <w:p w:rsidR="008C400C" w:rsidRDefault="008C400C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 w:rsidRPr="001A3343">
        <w:rPr>
          <w:rFonts w:ascii="Times New Roman" w:hAnsi="Times New Roman"/>
          <w:spacing w:val="-3"/>
          <w:sz w:val="24"/>
          <w:szCs w:val="24"/>
        </w:rPr>
        <w:t xml:space="preserve">Seiter, J.S. &amp; Cody, M.J. (2004). Social influence in selling contexts. In J. S. Seiter and R. H. </w:t>
      </w:r>
      <w:proofErr w:type="spellStart"/>
      <w:r w:rsidRPr="001A3343">
        <w:rPr>
          <w:rFonts w:ascii="Times New Roman" w:hAnsi="Times New Roman"/>
          <w:spacing w:val="-3"/>
          <w:sz w:val="24"/>
          <w:szCs w:val="24"/>
        </w:rPr>
        <w:t>Gass</w:t>
      </w:r>
      <w:proofErr w:type="spellEnd"/>
      <w:r w:rsidRPr="001A3343">
        <w:rPr>
          <w:rFonts w:ascii="Times New Roman" w:hAnsi="Times New Roman"/>
          <w:spacing w:val="-3"/>
          <w:sz w:val="24"/>
          <w:szCs w:val="24"/>
        </w:rPr>
        <w:t xml:space="preserve"> (Eds.) </w:t>
      </w:r>
      <w:r w:rsidRPr="001A3343">
        <w:rPr>
          <w:rFonts w:ascii="Times New Roman" w:hAnsi="Times New Roman"/>
          <w:b/>
          <w:spacing w:val="-3"/>
          <w:sz w:val="24"/>
          <w:szCs w:val="24"/>
        </w:rPr>
        <w:t>Perspectives on persuasion, social influence, and compliance gaining</w:t>
      </w:r>
      <w:r w:rsidRPr="001A3343">
        <w:rPr>
          <w:rFonts w:ascii="Times New Roman" w:hAnsi="Times New Roman"/>
          <w:spacing w:val="-3"/>
          <w:sz w:val="24"/>
          <w:szCs w:val="24"/>
        </w:rPr>
        <w:t xml:space="preserve"> (pp. 353-371). </w:t>
      </w:r>
      <w:smartTag w:uri="urn:schemas-microsoft-com:office:smarttags" w:element="place">
        <w:smartTag w:uri="urn:schemas-microsoft-com:office:smarttags" w:element="City">
          <w:r w:rsidRPr="001A3343">
            <w:rPr>
              <w:rFonts w:ascii="Times New Roman" w:hAnsi="Times New Roman"/>
              <w:spacing w:val="-3"/>
              <w:sz w:val="24"/>
              <w:szCs w:val="24"/>
            </w:rPr>
            <w:t>Boston</w:t>
          </w:r>
        </w:smartTag>
        <w:r w:rsidRPr="001A3343">
          <w:rPr>
            <w:rFonts w:ascii="Times New Roman" w:hAnsi="Times New Roman"/>
            <w:spacing w:val="-3"/>
            <w:sz w:val="24"/>
            <w:szCs w:val="24"/>
          </w:rPr>
          <w:t xml:space="preserve">, </w:t>
        </w:r>
        <w:smartTag w:uri="urn:schemas-microsoft-com:office:smarttags" w:element="State">
          <w:r w:rsidRPr="001A3343">
            <w:rPr>
              <w:rFonts w:ascii="Times New Roman" w:hAnsi="Times New Roman"/>
              <w:spacing w:val="-3"/>
              <w:sz w:val="24"/>
              <w:szCs w:val="24"/>
            </w:rPr>
            <w:t>CA</w:t>
          </w:r>
        </w:smartTag>
      </w:smartTag>
      <w:r w:rsidRPr="001A3343">
        <w:rPr>
          <w:rFonts w:ascii="Times New Roman" w:hAnsi="Times New Roman"/>
          <w:spacing w:val="-3"/>
          <w:sz w:val="24"/>
          <w:szCs w:val="24"/>
        </w:rPr>
        <w:t>:  Pearson Publishing.</w:t>
      </w: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</w:p>
    <w:p w:rsidR="00322364" w:rsidRPr="001A3343" w:rsidRDefault="00322364" w:rsidP="001A3343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1A3343">
        <w:rPr>
          <w:rFonts w:ascii="Times New Roman" w:hAnsi="Times New Roman"/>
          <w:spacing w:val="-3"/>
          <w:sz w:val="24"/>
          <w:szCs w:val="24"/>
        </w:rPr>
        <w:t xml:space="preserve">Cody, M.J., Fernandes, S., &amp; Wilkin, H. (2004). </w:t>
      </w:r>
      <w:r w:rsidRPr="001A3343">
        <w:rPr>
          <w:rFonts w:ascii="Times New Roman" w:hAnsi="Times New Roman"/>
          <w:sz w:val="24"/>
          <w:szCs w:val="24"/>
        </w:rPr>
        <w:t>Entertainment-Education Programs of the</w:t>
      </w:r>
      <w:r w:rsidRPr="001A3343">
        <w:rPr>
          <w:rFonts w:ascii="Times New Roman" w:hAnsi="Times New Roman"/>
          <w:b/>
          <w:sz w:val="24"/>
          <w:szCs w:val="24"/>
        </w:rPr>
        <w:t xml:space="preserve"> </w:t>
      </w:r>
      <w:r w:rsidRPr="001A3343">
        <w:rPr>
          <w:rFonts w:ascii="Times New Roman" w:hAnsi="Times New Roman"/>
          <w:sz w:val="24"/>
          <w:szCs w:val="24"/>
        </w:rPr>
        <w:t xml:space="preserve">BBC and BBC World Service Trust. In A. </w:t>
      </w:r>
      <w:r w:rsidRPr="001A3343">
        <w:rPr>
          <w:rFonts w:ascii="Times New Roman" w:hAnsi="Times New Roman"/>
          <w:spacing w:val="-3"/>
          <w:sz w:val="24"/>
          <w:szCs w:val="24"/>
        </w:rPr>
        <w:t xml:space="preserve">Singhal, M.J. Cody, E.M. Rogers and M. Sabido Eds., </w:t>
      </w:r>
      <w:r w:rsidRPr="001A3343">
        <w:rPr>
          <w:rFonts w:ascii="Times New Roman" w:hAnsi="Times New Roman"/>
          <w:b/>
          <w:sz w:val="24"/>
          <w:szCs w:val="24"/>
        </w:rPr>
        <w:t>Entertainment-Education and Social Change: History, Research, and Practice</w:t>
      </w:r>
      <w:r w:rsidRPr="001A3343">
        <w:rPr>
          <w:rFonts w:ascii="Times New Roman" w:hAnsi="Times New Roman"/>
          <w:sz w:val="24"/>
          <w:szCs w:val="24"/>
        </w:rPr>
        <w:t xml:space="preserve"> (pp. 243-260). </w:t>
      </w:r>
      <w:smartTag w:uri="urn:schemas-microsoft-com:office:smarttags" w:element="place">
        <w:smartTag w:uri="urn:schemas-microsoft-com:office:smarttags" w:element="City">
          <w:r w:rsidRPr="001A3343">
            <w:rPr>
              <w:rFonts w:ascii="Times New Roman" w:hAnsi="Times New Roman"/>
              <w:sz w:val="24"/>
              <w:szCs w:val="24"/>
            </w:rPr>
            <w:t>Mahwah</w:t>
          </w:r>
        </w:smartTag>
        <w:r w:rsidRPr="001A3343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1A3343">
            <w:rPr>
              <w:rFonts w:ascii="Times New Roman" w:hAnsi="Times New Roman"/>
              <w:sz w:val="24"/>
              <w:szCs w:val="24"/>
            </w:rPr>
            <w:t>NJ</w:t>
          </w:r>
        </w:smartTag>
      </w:smartTag>
      <w:r w:rsidRPr="001A3343">
        <w:rPr>
          <w:rFonts w:ascii="Times New Roman" w:hAnsi="Times New Roman"/>
          <w:sz w:val="24"/>
          <w:szCs w:val="24"/>
        </w:rPr>
        <w:t xml:space="preserve">: </w:t>
      </w:r>
      <w:smartTag w:uri="urn:schemas-microsoft-com:office:smarttags" w:element="City">
        <w:smartTag w:uri="urn:schemas-microsoft-com:office:smarttags" w:element="place">
          <w:r w:rsidRPr="001A3343">
            <w:rPr>
              <w:rFonts w:ascii="Times New Roman" w:hAnsi="Times New Roman"/>
              <w:sz w:val="24"/>
              <w:szCs w:val="24"/>
            </w:rPr>
            <w:t>Lawrence</w:t>
          </w:r>
        </w:smartTag>
      </w:smartTag>
      <w:r w:rsidRPr="001A3343">
        <w:rPr>
          <w:rFonts w:ascii="Times New Roman" w:hAnsi="Times New Roman"/>
          <w:sz w:val="24"/>
          <w:szCs w:val="24"/>
        </w:rPr>
        <w:t xml:space="preserve"> Erlbaum Associates.</w:t>
      </w: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 w:rsidRPr="001A3343">
        <w:rPr>
          <w:rFonts w:ascii="Times New Roman" w:hAnsi="Times New Roman"/>
          <w:spacing w:val="-3"/>
          <w:sz w:val="24"/>
          <w:szCs w:val="24"/>
        </w:rPr>
        <w:t xml:space="preserve">Cody, M.J., &amp; Seiter, J. (2001).  Compliance principles in retail sales.  In W. </w:t>
      </w:r>
      <w:proofErr w:type="spellStart"/>
      <w:r w:rsidRPr="001A3343">
        <w:rPr>
          <w:rFonts w:ascii="Times New Roman" w:hAnsi="Times New Roman"/>
          <w:spacing w:val="-3"/>
          <w:sz w:val="24"/>
          <w:szCs w:val="24"/>
        </w:rPr>
        <w:t>Wosinska</w:t>
      </w:r>
      <w:proofErr w:type="spellEnd"/>
      <w:r w:rsidRPr="001A3343">
        <w:rPr>
          <w:rFonts w:ascii="Times New Roman" w:hAnsi="Times New Roman"/>
          <w:spacing w:val="-3"/>
          <w:sz w:val="24"/>
          <w:szCs w:val="24"/>
        </w:rPr>
        <w:t xml:space="preserve">, R. Cialdini, J. </w:t>
      </w:r>
      <w:proofErr w:type="spellStart"/>
      <w:r w:rsidRPr="001A3343">
        <w:rPr>
          <w:rFonts w:ascii="Times New Roman" w:hAnsi="Times New Roman"/>
          <w:spacing w:val="-3"/>
          <w:sz w:val="24"/>
          <w:szCs w:val="24"/>
        </w:rPr>
        <w:t>Reykowski</w:t>
      </w:r>
      <w:proofErr w:type="spellEnd"/>
      <w:r w:rsidRPr="001A3343">
        <w:rPr>
          <w:rFonts w:ascii="Times New Roman" w:hAnsi="Times New Roman"/>
          <w:spacing w:val="-3"/>
          <w:sz w:val="24"/>
          <w:szCs w:val="24"/>
        </w:rPr>
        <w:t xml:space="preserve"> and D.W. Barrett (Eds.) </w:t>
      </w:r>
      <w:r w:rsidRPr="001A3343">
        <w:rPr>
          <w:rFonts w:ascii="Times New Roman" w:hAnsi="Times New Roman"/>
          <w:b/>
          <w:spacing w:val="-3"/>
          <w:sz w:val="24"/>
          <w:szCs w:val="24"/>
        </w:rPr>
        <w:t>The Practice of Social Influence in Multiple Cultures</w:t>
      </w:r>
      <w:r w:rsidRPr="001A3343">
        <w:rPr>
          <w:rFonts w:ascii="Times New Roman" w:hAnsi="Times New Roman"/>
          <w:spacing w:val="-3"/>
          <w:sz w:val="24"/>
          <w:szCs w:val="24"/>
        </w:rPr>
        <w:t xml:space="preserve"> (pp. 325-341) </w:t>
      </w:r>
      <w:smartTag w:uri="urn:schemas-microsoft-com:office:smarttags" w:element="place">
        <w:smartTag w:uri="urn:schemas-microsoft-com:office:smarttags" w:element="City">
          <w:r w:rsidRPr="001A3343">
            <w:rPr>
              <w:rFonts w:ascii="Times New Roman" w:hAnsi="Times New Roman"/>
              <w:spacing w:val="-3"/>
              <w:sz w:val="24"/>
              <w:szCs w:val="24"/>
            </w:rPr>
            <w:t>Mahwah</w:t>
          </w:r>
        </w:smartTag>
        <w:r w:rsidRPr="001A3343">
          <w:rPr>
            <w:rFonts w:ascii="Times New Roman" w:hAnsi="Times New Roman"/>
            <w:spacing w:val="-3"/>
            <w:sz w:val="24"/>
            <w:szCs w:val="24"/>
          </w:rPr>
          <w:t xml:space="preserve">, </w:t>
        </w:r>
        <w:smartTag w:uri="urn:schemas-microsoft-com:office:smarttags" w:element="State">
          <w:r w:rsidRPr="001A3343">
            <w:rPr>
              <w:rFonts w:ascii="Times New Roman" w:hAnsi="Times New Roman"/>
              <w:spacing w:val="-3"/>
              <w:sz w:val="24"/>
              <w:szCs w:val="24"/>
            </w:rPr>
            <w:t>New Jersey</w:t>
          </w:r>
        </w:smartTag>
      </w:smartTag>
      <w:r w:rsidRPr="001A3343">
        <w:rPr>
          <w:rFonts w:ascii="Times New Roman" w:hAnsi="Times New Roman"/>
          <w:spacing w:val="-3"/>
          <w:sz w:val="24"/>
          <w:szCs w:val="24"/>
        </w:rPr>
        <w:t xml:space="preserve">: </w:t>
      </w:r>
      <w:smartTag w:uri="urn:schemas-microsoft-com:office:smarttags" w:element="City">
        <w:smartTag w:uri="urn:schemas-microsoft-com:office:smarttags" w:element="place">
          <w:r w:rsidRPr="001A3343">
            <w:rPr>
              <w:rFonts w:ascii="Times New Roman" w:hAnsi="Times New Roman"/>
              <w:spacing w:val="-3"/>
              <w:sz w:val="24"/>
              <w:szCs w:val="24"/>
            </w:rPr>
            <w:t>Lawrence</w:t>
          </w:r>
        </w:smartTag>
      </w:smartTag>
      <w:r w:rsidRPr="001A3343">
        <w:rPr>
          <w:rFonts w:ascii="Times New Roman" w:hAnsi="Times New Roman"/>
          <w:spacing w:val="-3"/>
          <w:sz w:val="24"/>
          <w:szCs w:val="24"/>
        </w:rPr>
        <w:t xml:space="preserve"> Erlbaum Associates.</w:t>
      </w: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 w:rsidRPr="001A3343">
        <w:rPr>
          <w:rFonts w:ascii="Times New Roman" w:hAnsi="Times New Roman"/>
          <w:spacing w:val="-3"/>
          <w:sz w:val="24"/>
          <w:szCs w:val="24"/>
        </w:rPr>
        <w:t xml:space="preserve">Cody, M.J., Seiter, J. &amp; Montagne-Miller, Y. (1995). Men and women in the marketplace.  In P.J. </w:t>
      </w:r>
      <w:proofErr w:type="spellStart"/>
      <w:r w:rsidRPr="001A3343">
        <w:rPr>
          <w:rFonts w:ascii="Times New Roman" w:hAnsi="Times New Roman"/>
          <w:spacing w:val="-3"/>
          <w:sz w:val="24"/>
          <w:szCs w:val="24"/>
        </w:rPr>
        <w:t>Kalbfleisch</w:t>
      </w:r>
      <w:proofErr w:type="spellEnd"/>
      <w:r w:rsidRPr="001A3343">
        <w:rPr>
          <w:rFonts w:ascii="Times New Roman" w:hAnsi="Times New Roman"/>
          <w:spacing w:val="-3"/>
          <w:sz w:val="24"/>
          <w:szCs w:val="24"/>
        </w:rPr>
        <w:t xml:space="preserve"> and M.J. Cody, (Eds.)</w:t>
      </w:r>
      <w:r w:rsidRPr="001A3343">
        <w:rPr>
          <w:rFonts w:ascii="Times New Roman" w:hAnsi="Times New Roman"/>
          <w:b/>
          <w:spacing w:val="-3"/>
          <w:sz w:val="24"/>
          <w:szCs w:val="24"/>
        </w:rPr>
        <w:t xml:space="preserve"> Gender, power, and communication in human relationships</w:t>
      </w:r>
      <w:r w:rsidRPr="001A3343">
        <w:rPr>
          <w:rFonts w:ascii="Times New Roman" w:hAnsi="Times New Roman"/>
          <w:spacing w:val="-3"/>
          <w:sz w:val="24"/>
          <w:szCs w:val="24"/>
        </w:rPr>
        <w:t xml:space="preserve"> (pp. 305-337). </w:t>
      </w:r>
      <w:smartTag w:uri="urn:schemas-microsoft-com:office:smarttags" w:element="place">
        <w:smartTag w:uri="urn:schemas-microsoft-com:office:smarttags" w:element="City">
          <w:r w:rsidRPr="001A3343">
            <w:rPr>
              <w:rFonts w:ascii="Times New Roman" w:hAnsi="Times New Roman"/>
              <w:spacing w:val="-3"/>
              <w:sz w:val="24"/>
              <w:szCs w:val="24"/>
            </w:rPr>
            <w:t>Hillsdale</w:t>
          </w:r>
        </w:smartTag>
        <w:r w:rsidRPr="001A3343">
          <w:rPr>
            <w:rFonts w:ascii="Times New Roman" w:hAnsi="Times New Roman"/>
            <w:spacing w:val="-3"/>
            <w:sz w:val="24"/>
            <w:szCs w:val="24"/>
          </w:rPr>
          <w:t xml:space="preserve">, </w:t>
        </w:r>
        <w:smartTag w:uri="urn:schemas-microsoft-com:office:smarttags" w:element="State">
          <w:r w:rsidRPr="001A3343">
            <w:rPr>
              <w:rFonts w:ascii="Times New Roman" w:hAnsi="Times New Roman"/>
              <w:spacing w:val="-3"/>
              <w:sz w:val="24"/>
              <w:szCs w:val="24"/>
            </w:rPr>
            <w:t>NJ</w:t>
          </w:r>
        </w:smartTag>
      </w:smartTag>
      <w:r w:rsidRPr="001A3343">
        <w:rPr>
          <w:rFonts w:ascii="Times New Roman" w:hAnsi="Times New Roman"/>
          <w:spacing w:val="-3"/>
          <w:sz w:val="24"/>
          <w:szCs w:val="24"/>
        </w:rPr>
        <w:t xml:space="preserve">: Erlbaum. </w:t>
      </w: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 w:rsidRPr="001A3343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 w:rsidRPr="001A3343">
        <w:rPr>
          <w:rFonts w:ascii="Times New Roman" w:hAnsi="Times New Roman"/>
          <w:spacing w:val="-3"/>
          <w:sz w:val="24"/>
          <w:szCs w:val="24"/>
        </w:rPr>
        <w:t xml:space="preserve">Miller, L.C., Cody, M.J., &amp; McLaughlin, M.L. (1994).  Goals and situations as fundamental constructs in interpersonal communication research. In M.L. Knapp and G.R. Miller (Eds.), </w:t>
      </w:r>
      <w:r w:rsidRPr="001A3343">
        <w:rPr>
          <w:rFonts w:ascii="Times New Roman" w:hAnsi="Times New Roman"/>
          <w:b/>
          <w:spacing w:val="-3"/>
          <w:sz w:val="24"/>
          <w:szCs w:val="24"/>
        </w:rPr>
        <w:t>Handbook of interpersonal communication</w:t>
      </w:r>
      <w:r w:rsidRPr="001A3343">
        <w:rPr>
          <w:rFonts w:ascii="Times New Roman" w:hAnsi="Times New Roman"/>
          <w:spacing w:val="-3"/>
          <w:sz w:val="24"/>
          <w:szCs w:val="24"/>
        </w:rPr>
        <w:t xml:space="preserve"> (pp. 162-198).  </w:t>
      </w:r>
      <w:smartTag w:uri="urn:schemas-microsoft-com:office:smarttags" w:element="place">
        <w:smartTag w:uri="urn:schemas-microsoft-com:office:smarttags" w:element="City">
          <w:r w:rsidRPr="001A3343">
            <w:rPr>
              <w:rFonts w:ascii="Times New Roman" w:hAnsi="Times New Roman"/>
              <w:spacing w:val="-3"/>
              <w:sz w:val="24"/>
              <w:szCs w:val="24"/>
            </w:rPr>
            <w:t>Newbury Park</w:t>
          </w:r>
        </w:smartTag>
        <w:r w:rsidRPr="001A3343">
          <w:rPr>
            <w:rFonts w:ascii="Times New Roman" w:hAnsi="Times New Roman"/>
            <w:spacing w:val="-3"/>
            <w:sz w:val="24"/>
            <w:szCs w:val="24"/>
          </w:rPr>
          <w:t xml:space="preserve">, </w:t>
        </w:r>
        <w:smartTag w:uri="urn:schemas-microsoft-com:office:smarttags" w:element="State">
          <w:r w:rsidRPr="001A3343">
            <w:rPr>
              <w:rFonts w:ascii="Times New Roman" w:hAnsi="Times New Roman"/>
              <w:spacing w:val="-3"/>
              <w:sz w:val="24"/>
              <w:szCs w:val="24"/>
            </w:rPr>
            <w:t>California</w:t>
          </w:r>
        </w:smartTag>
      </w:smartTag>
      <w:r w:rsidRPr="001A3343">
        <w:rPr>
          <w:rFonts w:ascii="Times New Roman" w:hAnsi="Times New Roman"/>
          <w:spacing w:val="-3"/>
          <w:sz w:val="24"/>
          <w:szCs w:val="24"/>
        </w:rPr>
        <w:t>:  Sage.</w:t>
      </w: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 w:rsidRPr="001A3343">
        <w:rPr>
          <w:rFonts w:ascii="Times New Roman" w:hAnsi="Times New Roman"/>
          <w:spacing w:val="-3"/>
          <w:sz w:val="24"/>
          <w:szCs w:val="24"/>
        </w:rPr>
        <w:t xml:space="preserve">O'Hair, H.D., &amp; Cody, M.J. (1994).  Everyday deception.  In W.R. </w:t>
      </w:r>
      <w:proofErr w:type="spellStart"/>
      <w:r w:rsidRPr="001A3343">
        <w:rPr>
          <w:rFonts w:ascii="Times New Roman" w:hAnsi="Times New Roman"/>
          <w:spacing w:val="-3"/>
          <w:sz w:val="24"/>
          <w:szCs w:val="24"/>
        </w:rPr>
        <w:t>Cupach</w:t>
      </w:r>
      <w:proofErr w:type="spellEnd"/>
      <w:r w:rsidRPr="001A3343">
        <w:rPr>
          <w:rFonts w:ascii="Times New Roman" w:hAnsi="Times New Roman"/>
          <w:spacing w:val="-3"/>
          <w:sz w:val="24"/>
          <w:szCs w:val="24"/>
        </w:rPr>
        <w:t xml:space="preserve"> and B. </w:t>
      </w:r>
      <w:proofErr w:type="spellStart"/>
      <w:r w:rsidRPr="001A3343">
        <w:rPr>
          <w:rFonts w:ascii="Times New Roman" w:hAnsi="Times New Roman"/>
          <w:spacing w:val="-3"/>
          <w:sz w:val="24"/>
          <w:szCs w:val="24"/>
        </w:rPr>
        <w:t>Spitzberg</w:t>
      </w:r>
      <w:proofErr w:type="spellEnd"/>
      <w:r w:rsidRPr="001A3343">
        <w:rPr>
          <w:rFonts w:ascii="Times New Roman" w:hAnsi="Times New Roman"/>
          <w:spacing w:val="-3"/>
          <w:sz w:val="24"/>
          <w:szCs w:val="24"/>
        </w:rPr>
        <w:t xml:space="preserve"> (Ed.), </w:t>
      </w:r>
      <w:r w:rsidRPr="001A3343">
        <w:rPr>
          <w:rFonts w:ascii="Times New Roman" w:hAnsi="Times New Roman"/>
          <w:b/>
          <w:spacing w:val="-3"/>
          <w:sz w:val="24"/>
          <w:szCs w:val="24"/>
        </w:rPr>
        <w:t>The dark side of interpersonal communication</w:t>
      </w:r>
      <w:r w:rsidRPr="001A3343">
        <w:rPr>
          <w:rFonts w:ascii="Times New Roman" w:hAnsi="Times New Roman"/>
          <w:spacing w:val="-3"/>
          <w:sz w:val="24"/>
          <w:szCs w:val="24"/>
        </w:rPr>
        <w:t xml:space="preserve"> (pp. 181-213). </w:t>
      </w:r>
      <w:smartTag w:uri="urn:schemas-microsoft-com:office:smarttags" w:element="place">
        <w:smartTag w:uri="urn:schemas-microsoft-com:office:smarttags" w:element="City">
          <w:r w:rsidRPr="001A3343">
            <w:rPr>
              <w:rFonts w:ascii="Times New Roman" w:hAnsi="Times New Roman"/>
              <w:spacing w:val="-3"/>
              <w:sz w:val="24"/>
              <w:szCs w:val="24"/>
            </w:rPr>
            <w:t>Hillsdale</w:t>
          </w:r>
        </w:smartTag>
        <w:r w:rsidRPr="001A3343">
          <w:rPr>
            <w:rFonts w:ascii="Times New Roman" w:hAnsi="Times New Roman"/>
            <w:spacing w:val="-3"/>
            <w:sz w:val="24"/>
            <w:szCs w:val="24"/>
          </w:rPr>
          <w:t xml:space="preserve">, </w:t>
        </w:r>
        <w:smartTag w:uri="urn:schemas-microsoft-com:office:smarttags" w:element="State">
          <w:r w:rsidRPr="001A3343">
            <w:rPr>
              <w:rFonts w:ascii="Times New Roman" w:hAnsi="Times New Roman"/>
              <w:spacing w:val="-3"/>
              <w:sz w:val="24"/>
              <w:szCs w:val="24"/>
            </w:rPr>
            <w:t>NJ</w:t>
          </w:r>
        </w:smartTag>
      </w:smartTag>
      <w:r w:rsidRPr="001A3343">
        <w:rPr>
          <w:rFonts w:ascii="Times New Roman" w:hAnsi="Times New Roman"/>
          <w:spacing w:val="-3"/>
          <w:sz w:val="24"/>
          <w:szCs w:val="24"/>
        </w:rPr>
        <w:t xml:space="preserve">: </w:t>
      </w:r>
      <w:smartTag w:uri="urn:schemas-microsoft-com:office:smarttags" w:element="City">
        <w:smartTag w:uri="urn:schemas-microsoft-com:office:smarttags" w:element="place">
          <w:r w:rsidRPr="001A3343">
            <w:rPr>
              <w:rFonts w:ascii="Times New Roman" w:hAnsi="Times New Roman"/>
              <w:spacing w:val="-3"/>
              <w:sz w:val="24"/>
              <w:szCs w:val="24"/>
            </w:rPr>
            <w:t>Lawrence</w:t>
          </w:r>
        </w:smartTag>
      </w:smartTag>
      <w:r w:rsidRPr="001A3343">
        <w:rPr>
          <w:rFonts w:ascii="Times New Roman" w:hAnsi="Times New Roman"/>
          <w:spacing w:val="-3"/>
          <w:sz w:val="24"/>
          <w:szCs w:val="24"/>
        </w:rPr>
        <w:t xml:space="preserve"> Erlbaum Associates.</w:t>
      </w: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 w:rsidRPr="001A3343">
        <w:rPr>
          <w:rFonts w:ascii="Times New Roman" w:hAnsi="Times New Roman"/>
          <w:spacing w:val="-3"/>
          <w:sz w:val="24"/>
          <w:szCs w:val="24"/>
        </w:rPr>
        <w:t xml:space="preserve">Cody, M.J., Canary, D.J., &amp; Smith, S.W. (1994). Compliance-gaining goals: An inductive analysis of actor's goal types, strategies, and successes. In J.A. Daly and J. </w:t>
      </w:r>
      <w:proofErr w:type="spellStart"/>
      <w:r w:rsidRPr="001A3343">
        <w:rPr>
          <w:rFonts w:ascii="Times New Roman" w:hAnsi="Times New Roman"/>
          <w:spacing w:val="-3"/>
          <w:sz w:val="24"/>
          <w:szCs w:val="24"/>
        </w:rPr>
        <w:t>Wiemann</w:t>
      </w:r>
      <w:proofErr w:type="spellEnd"/>
      <w:r w:rsidRPr="001A3343">
        <w:rPr>
          <w:rFonts w:ascii="Times New Roman" w:hAnsi="Times New Roman"/>
          <w:spacing w:val="-3"/>
          <w:sz w:val="24"/>
          <w:szCs w:val="24"/>
        </w:rPr>
        <w:t xml:space="preserve"> (Eds.), </w:t>
      </w:r>
      <w:r w:rsidRPr="001A3343">
        <w:rPr>
          <w:rFonts w:ascii="Times New Roman" w:hAnsi="Times New Roman"/>
          <w:b/>
          <w:spacing w:val="-3"/>
          <w:sz w:val="24"/>
          <w:szCs w:val="24"/>
        </w:rPr>
        <w:t>Communicating strategically</w:t>
      </w:r>
      <w:r w:rsidRPr="001A3343">
        <w:rPr>
          <w:rFonts w:ascii="Times New Roman" w:hAnsi="Times New Roman"/>
          <w:spacing w:val="-3"/>
          <w:sz w:val="24"/>
          <w:szCs w:val="24"/>
        </w:rPr>
        <w:t xml:space="preserve"> (pp. 33-90). </w:t>
      </w:r>
      <w:smartTag w:uri="urn:schemas-microsoft-com:office:smarttags" w:element="place">
        <w:smartTag w:uri="urn:schemas-microsoft-com:office:smarttags" w:element="City">
          <w:r w:rsidRPr="001A3343">
            <w:rPr>
              <w:rFonts w:ascii="Times New Roman" w:hAnsi="Times New Roman"/>
              <w:spacing w:val="-3"/>
              <w:sz w:val="24"/>
              <w:szCs w:val="24"/>
            </w:rPr>
            <w:t>Hillsdale</w:t>
          </w:r>
        </w:smartTag>
        <w:r w:rsidRPr="001A3343">
          <w:rPr>
            <w:rFonts w:ascii="Times New Roman" w:hAnsi="Times New Roman"/>
            <w:spacing w:val="-3"/>
            <w:sz w:val="24"/>
            <w:szCs w:val="24"/>
          </w:rPr>
          <w:t xml:space="preserve">, </w:t>
        </w:r>
        <w:smartTag w:uri="urn:schemas-microsoft-com:office:smarttags" w:element="State">
          <w:r w:rsidRPr="001A3343">
            <w:rPr>
              <w:rFonts w:ascii="Times New Roman" w:hAnsi="Times New Roman"/>
              <w:spacing w:val="-3"/>
              <w:sz w:val="24"/>
              <w:szCs w:val="24"/>
            </w:rPr>
            <w:t>NJ</w:t>
          </w:r>
        </w:smartTag>
      </w:smartTag>
      <w:r w:rsidRPr="001A3343">
        <w:rPr>
          <w:rFonts w:ascii="Times New Roman" w:hAnsi="Times New Roman"/>
          <w:spacing w:val="-3"/>
          <w:sz w:val="24"/>
          <w:szCs w:val="24"/>
        </w:rPr>
        <w:t xml:space="preserve">: </w:t>
      </w:r>
      <w:smartTag w:uri="urn:schemas-microsoft-com:office:smarttags" w:element="City">
        <w:smartTag w:uri="urn:schemas-microsoft-com:office:smarttags" w:element="place">
          <w:r w:rsidRPr="001A3343">
            <w:rPr>
              <w:rFonts w:ascii="Times New Roman" w:hAnsi="Times New Roman"/>
              <w:spacing w:val="-3"/>
              <w:sz w:val="24"/>
              <w:szCs w:val="24"/>
            </w:rPr>
            <w:t>Lawrence</w:t>
          </w:r>
        </w:smartTag>
      </w:smartTag>
      <w:r w:rsidRPr="001A3343">
        <w:rPr>
          <w:rFonts w:ascii="Times New Roman" w:hAnsi="Times New Roman"/>
          <w:spacing w:val="-3"/>
          <w:sz w:val="24"/>
          <w:szCs w:val="24"/>
        </w:rPr>
        <w:t xml:space="preserve"> Erlbaum Associates.</w:t>
      </w: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 w:rsidRPr="001A3343">
        <w:rPr>
          <w:rFonts w:ascii="Times New Roman" w:hAnsi="Times New Roman"/>
          <w:spacing w:val="-3"/>
          <w:sz w:val="24"/>
          <w:szCs w:val="24"/>
        </w:rPr>
        <w:t xml:space="preserve">Koeppel, L., Montagne-Miller, Y., O'Hair, H.D., &amp; Cody, M.J.  (1993). Friendly?  Flirting?  Wrong? In P. </w:t>
      </w:r>
      <w:proofErr w:type="spellStart"/>
      <w:r w:rsidRPr="001A3343">
        <w:rPr>
          <w:rFonts w:ascii="Times New Roman" w:hAnsi="Times New Roman"/>
          <w:spacing w:val="-3"/>
          <w:sz w:val="24"/>
          <w:szCs w:val="24"/>
        </w:rPr>
        <w:t>Kalbfleisch</w:t>
      </w:r>
      <w:proofErr w:type="spellEnd"/>
      <w:r w:rsidRPr="001A3343">
        <w:rPr>
          <w:rFonts w:ascii="Times New Roman" w:hAnsi="Times New Roman"/>
          <w:spacing w:val="-3"/>
          <w:sz w:val="24"/>
          <w:szCs w:val="24"/>
        </w:rPr>
        <w:t xml:space="preserve"> (Ed.), </w:t>
      </w:r>
      <w:r w:rsidRPr="001A3343">
        <w:rPr>
          <w:rFonts w:ascii="Times New Roman" w:hAnsi="Times New Roman"/>
          <w:b/>
          <w:spacing w:val="-3"/>
          <w:sz w:val="24"/>
          <w:szCs w:val="24"/>
        </w:rPr>
        <w:t xml:space="preserve">Interpersonal communication: Evolving interpersonal </w:t>
      </w:r>
      <w:r w:rsidRPr="001A3343">
        <w:rPr>
          <w:rFonts w:ascii="Times New Roman" w:hAnsi="Times New Roman"/>
          <w:b/>
          <w:spacing w:val="-3"/>
          <w:sz w:val="24"/>
          <w:szCs w:val="24"/>
        </w:rPr>
        <w:lastRenderedPageBreak/>
        <w:t>relationships</w:t>
      </w:r>
      <w:r w:rsidRPr="001A3343">
        <w:rPr>
          <w:rFonts w:ascii="Times New Roman" w:hAnsi="Times New Roman"/>
          <w:spacing w:val="-3"/>
          <w:sz w:val="24"/>
          <w:szCs w:val="24"/>
        </w:rPr>
        <w:t xml:space="preserve"> (pp. 19-45). </w:t>
      </w:r>
      <w:smartTag w:uri="urn:schemas-microsoft-com:office:smarttags" w:element="place">
        <w:smartTag w:uri="urn:schemas-microsoft-com:office:smarttags" w:element="City">
          <w:r w:rsidRPr="001A3343">
            <w:rPr>
              <w:rFonts w:ascii="Times New Roman" w:hAnsi="Times New Roman"/>
              <w:spacing w:val="-3"/>
              <w:sz w:val="24"/>
              <w:szCs w:val="24"/>
            </w:rPr>
            <w:t>Hillsdale</w:t>
          </w:r>
        </w:smartTag>
        <w:r w:rsidRPr="001A3343">
          <w:rPr>
            <w:rFonts w:ascii="Times New Roman" w:hAnsi="Times New Roman"/>
            <w:spacing w:val="-3"/>
            <w:sz w:val="24"/>
            <w:szCs w:val="24"/>
          </w:rPr>
          <w:t xml:space="preserve">, </w:t>
        </w:r>
        <w:smartTag w:uri="urn:schemas-microsoft-com:office:smarttags" w:element="State">
          <w:r w:rsidRPr="001A3343">
            <w:rPr>
              <w:rFonts w:ascii="Times New Roman" w:hAnsi="Times New Roman"/>
              <w:spacing w:val="-3"/>
              <w:sz w:val="24"/>
              <w:szCs w:val="24"/>
            </w:rPr>
            <w:t>NJ</w:t>
          </w:r>
        </w:smartTag>
      </w:smartTag>
      <w:r w:rsidRPr="001A3343">
        <w:rPr>
          <w:rFonts w:ascii="Times New Roman" w:hAnsi="Times New Roman"/>
          <w:spacing w:val="-3"/>
          <w:sz w:val="24"/>
          <w:szCs w:val="24"/>
        </w:rPr>
        <w:t xml:space="preserve">: </w:t>
      </w:r>
      <w:smartTag w:uri="urn:schemas-microsoft-com:office:smarttags" w:element="City">
        <w:smartTag w:uri="urn:schemas-microsoft-com:office:smarttags" w:element="place">
          <w:r w:rsidRPr="001A3343">
            <w:rPr>
              <w:rFonts w:ascii="Times New Roman" w:hAnsi="Times New Roman"/>
              <w:spacing w:val="-3"/>
              <w:sz w:val="24"/>
              <w:szCs w:val="24"/>
            </w:rPr>
            <w:t>Lawrence</w:t>
          </w:r>
        </w:smartTag>
      </w:smartTag>
      <w:r w:rsidRPr="001A3343">
        <w:rPr>
          <w:rFonts w:ascii="Times New Roman" w:hAnsi="Times New Roman"/>
          <w:spacing w:val="-3"/>
          <w:sz w:val="24"/>
          <w:szCs w:val="24"/>
        </w:rPr>
        <w:t xml:space="preserve"> Erlbaum Associates.</w:t>
      </w: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 w:rsidRPr="001A3343">
        <w:rPr>
          <w:rFonts w:ascii="Times New Roman" w:hAnsi="Times New Roman"/>
          <w:spacing w:val="-3"/>
          <w:sz w:val="24"/>
          <w:szCs w:val="24"/>
        </w:rPr>
        <w:t>Cody, M.J., &amp; Braaten, D.O. (1992). The social-interactive aspects of account-giving. In M.L. McLaughlin, M.J. Cody and S. Read (Eds.),</w:t>
      </w:r>
      <w:r w:rsidR="002E7C3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A3343">
        <w:rPr>
          <w:rFonts w:ascii="Times New Roman" w:hAnsi="Times New Roman"/>
          <w:b/>
          <w:spacing w:val="-3"/>
          <w:sz w:val="24"/>
          <w:szCs w:val="24"/>
        </w:rPr>
        <w:t>Explaining the self to others</w:t>
      </w:r>
      <w:r w:rsidRPr="001A3343">
        <w:rPr>
          <w:rFonts w:ascii="Times New Roman" w:hAnsi="Times New Roman"/>
          <w:spacing w:val="-3"/>
          <w:sz w:val="24"/>
          <w:szCs w:val="24"/>
        </w:rPr>
        <w:t xml:space="preserve"> (pp. 225-244). </w:t>
      </w:r>
      <w:smartTag w:uri="urn:schemas-microsoft-com:office:smarttags" w:element="place">
        <w:smartTag w:uri="urn:schemas-microsoft-com:office:smarttags" w:element="City">
          <w:r w:rsidRPr="001A3343">
            <w:rPr>
              <w:rFonts w:ascii="Times New Roman" w:hAnsi="Times New Roman"/>
              <w:spacing w:val="-3"/>
              <w:sz w:val="24"/>
              <w:szCs w:val="24"/>
            </w:rPr>
            <w:t>Hillsdale</w:t>
          </w:r>
        </w:smartTag>
        <w:r w:rsidRPr="001A3343">
          <w:rPr>
            <w:rFonts w:ascii="Times New Roman" w:hAnsi="Times New Roman"/>
            <w:spacing w:val="-3"/>
            <w:sz w:val="24"/>
            <w:szCs w:val="24"/>
          </w:rPr>
          <w:t xml:space="preserve">, </w:t>
        </w:r>
        <w:smartTag w:uri="urn:schemas-microsoft-com:office:smarttags" w:element="State">
          <w:r w:rsidRPr="001A3343">
            <w:rPr>
              <w:rFonts w:ascii="Times New Roman" w:hAnsi="Times New Roman"/>
              <w:spacing w:val="-3"/>
              <w:sz w:val="24"/>
              <w:szCs w:val="24"/>
            </w:rPr>
            <w:t>NJ</w:t>
          </w:r>
        </w:smartTag>
      </w:smartTag>
      <w:r w:rsidRPr="001A3343">
        <w:rPr>
          <w:rFonts w:ascii="Times New Roman" w:hAnsi="Times New Roman"/>
          <w:spacing w:val="-3"/>
          <w:sz w:val="24"/>
          <w:szCs w:val="24"/>
        </w:rPr>
        <w:t xml:space="preserve">: </w:t>
      </w:r>
      <w:smartTag w:uri="urn:schemas-microsoft-com:office:smarttags" w:element="City">
        <w:smartTag w:uri="urn:schemas-microsoft-com:office:smarttags" w:element="place">
          <w:r w:rsidRPr="001A3343">
            <w:rPr>
              <w:rFonts w:ascii="Times New Roman" w:hAnsi="Times New Roman"/>
              <w:spacing w:val="-3"/>
              <w:sz w:val="24"/>
              <w:szCs w:val="24"/>
            </w:rPr>
            <w:t>Lawrence</w:t>
          </w:r>
        </w:smartTag>
      </w:smartTag>
      <w:r w:rsidRPr="001A3343">
        <w:rPr>
          <w:rFonts w:ascii="Times New Roman" w:hAnsi="Times New Roman"/>
          <w:spacing w:val="-3"/>
          <w:sz w:val="24"/>
          <w:szCs w:val="24"/>
        </w:rPr>
        <w:t xml:space="preserve"> Erlbaum Associates.</w:t>
      </w:r>
    </w:p>
    <w:p w:rsidR="00322364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i/>
          <w:spacing w:val="-3"/>
          <w:sz w:val="24"/>
          <w:szCs w:val="24"/>
        </w:rPr>
      </w:pP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 w:rsidRPr="001A3343">
        <w:rPr>
          <w:rFonts w:ascii="Times New Roman" w:hAnsi="Times New Roman"/>
          <w:spacing w:val="-3"/>
          <w:sz w:val="24"/>
          <w:szCs w:val="24"/>
        </w:rPr>
        <w:t xml:space="preserve">McLaughlin, M.L., Cody, M.J., Dickson, R., &amp; </w:t>
      </w:r>
      <w:proofErr w:type="spellStart"/>
      <w:r w:rsidRPr="001A3343">
        <w:rPr>
          <w:rFonts w:ascii="Times New Roman" w:hAnsi="Times New Roman"/>
          <w:spacing w:val="-3"/>
          <w:sz w:val="24"/>
          <w:szCs w:val="24"/>
        </w:rPr>
        <w:t>Manusov</w:t>
      </w:r>
      <w:proofErr w:type="spellEnd"/>
      <w:r w:rsidRPr="001A3343">
        <w:rPr>
          <w:rFonts w:ascii="Times New Roman" w:hAnsi="Times New Roman"/>
          <w:spacing w:val="-3"/>
          <w:sz w:val="24"/>
          <w:szCs w:val="24"/>
        </w:rPr>
        <w:t xml:space="preserve">, V.  (1992). Explanations for failing to comply: Good reasons versus good explanations. In M.L. McLaughlin, M.J. Cody, and S. Read (Eds.), </w:t>
      </w:r>
      <w:r w:rsidRPr="001A3343">
        <w:rPr>
          <w:rFonts w:ascii="Times New Roman" w:hAnsi="Times New Roman"/>
          <w:b/>
          <w:spacing w:val="-3"/>
          <w:sz w:val="24"/>
          <w:szCs w:val="24"/>
        </w:rPr>
        <w:t>Explaining the self to others</w:t>
      </w:r>
      <w:r w:rsidRPr="001A3343">
        <w:rPr>
          <w:rFonts w:ascii="Times New Roman" w:hAnsi="Times New Roman"/>
          <w:spacing w:val="-3"/>
          <w:sz w:val="24"/>
          <w:szCs w:val="24"/>
        </w:rPr>
        <w:t xml:space="preserve"> (pp. 281-294). </w:t>
      </w:r>
      <w:smartTag w:uri="urn:schemas-microsoft-com:office:smarttags" w:element="place">
        <w:smartTag w:uri="urn:schemas-microsoft-com:office:smarttags" w:element="City">
          <w:r w:rsidRPr="001A3343">
            <w:rPr>
              <w:rFonts w:ascii="Times New Roman" w:hAnsi="Times New Roman"/>
              <w:spacing w:val="-3"/>
              <w:sz w:val="24"/>
              <w:szCs w:val="24"/>
            </w:rPr>
            <w:t>Hillsdale</w:t>
          </w:r>
        </w:smartTag>
        <w:r w:rsidRPr="001A3343">
          <w:rPr>
            <w:rFonts w:ascii="Times New Roman" w:hAnsi="Times New Roman"/>
            <w:spacing w:val="-3"/>
            <w:sz w:val="24"/>
            <w:szCs w:val="24"/>
          </w:rPr>
          <w:t xml:space="preserve">, </w:t>
        </w:r>
        <w:smartTag w:uri="urn:schemas-microsoft-com:office:smarttags" w:element="State">
          <w:r w:rsidRPr="001A3343">
            <w:rPr>
              <w:rFonts w:ascii="Times New Roman" w:hAnsi="Times New Roman"/>
              <w:spacing w:val="-3"/>
              <w:sz w:val="24"/>
              <w:szCs w:val="24"/>
            </w:rPr>
            <w:t>NJ</w:t>
          </w:r>
        </w:smartTag>
      </w:smartTag>
      <w:r w:rsidRPr="001A3343">
        <w:rPr>
          <w:rFonts w:ascii="Times New Roman" w:hAnsi="Times New Roman"/>
          <w:spacing w:val="-3"/>
          <w:sz w:val="24"/>
          <w:szCs w:val="24"/>
        </w:rPr>
        <w:t xml:space="preserve">: </w:t>
      </w:r>
      <w:smartTag w:uri="urn:schemas-microsoft-com:office:smarttags" w:element="City">
        <w:smartTag w:uri="urn:schemas-microsoft-com:office:smarttags" w:element="place">
          <w:r w:rsidRPr="001A3343">
            <w:rPr>
              <w:rFonts w:ascii="Times New Roman" w:hAnsi="Times New Roman"/>
              <w:spacing w:val="-3"/>
              <w:sz w:val="24"/>
              <w:szCs w:val="24"/>
            </w:rPr>
            <w:t>Lawrence</w:t>
          </w:r>
        </w:smartTag>
      </w:smartTag>
      <w:r w:rsidRPr="001A3343">
        <w:rPr>
          <w:rFonts w:ascii="Times New Roman" w:hAnsi="Times New Roman"/>
          <w:spacing w:val="-3"/>
          <w:sz w:val="24"/>
          <w:szCs w:val="24"/>
        </w:rPr>
        <w:t xml:space="preserve"> Erlbaum Associates.</w:t>
      </w:r>
    </w:p>
    <w:p w:rsidR="008C400C" w:rsidRDefault="008C400C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 w:rsidRPr="001A3343">
        <w:rPr>
          <w:rFonts w:ascii="Times New Roman" w:hAnsi="Times New Roman"/>
          <w:spacing w:val="-3"/>
          <w:sz w:val="24"/>
          <w:szCs w:val="24"/>
        </w:rPr>
        <w:t xml:space="preserve">Cody, M.J., Kersten, L., Braaten, D.O., &amp; Dickson, R. (1992). Coping with relational dissolutions: Attributions, account credibility, and plans for resolving conflicts.  In  J.H.  </w:t>
      </w:r>
      <w:smartTag w:uri="urn:schemas-microsoft-com:office:smarttags" w:element="City">
        <w:smartTag w:uri="urn:schemas-microsoft-com:office:smarttags" w:element="place">
          <w:r w:rsidRPr="001A3343">
            <w:rPr>
              <w:rFonts w:ascii="Times New Roman" w:hAnsi="Times New Roman"/>
              <w:spacing w:val="-3"/>
              <w:sz w:val="24"/>
              <w:szCs w:val="24"/>
            </w:rPr>
            <w:t>Harvey</w:t>
          </w:r>
        </w:smartTag>
      </w:smartTag>
      <w:r w:rsidRPr="001A3343">
        <w:rPr>
          <w:rFonts w:ascii="Times New Roman" w:hAnsi="Times New Roman"/>
          <w:spacing w:val="-3"/>
          <w:sz w:val="24"/>
          <w:szCs w:val="24"/>
        </w:rPr>
        <w:t xml:space="preserve">, T.L. </w:t>
      </w:r>
      <w:proofErr w:type="spellStart"/>
      <w:r w:rsidRPr="001A3343">
        <w:rPr>
          <w:rFonts w:ascii="Times New Roman" w:hAnsi="Times New Roman"/>
          <w:spacing w:val="-3"/>
          <w:sz w:val="24"/>
          <w:szCs w:val="24"/>
        </w:rPr>
        <w:t>Orbuch</w:t>
      </w:r>
      <w:proofErr w:type="spellEnd"/>
      <w:r w:rsidRPr="001A3343">
        <w:rPr>
          <w:rFonts w:ascii="Times New Roman" w:hAnsi="Times New Roman"/>
          <w:spacing w:val="-3"/>
          <w:sz w:val="24"/>
          <w:szCs w:val="24"/>
        </w:rPr>
        <w:t xml:space="preserve">, and A.L. Weber (Eds.), </w:t>
      </w:r>
      <w:r w:rsidRPr="001A3343">
        <w:rPr>
          <w:rFonts w:ascii="Times New Roman" w:hAnsi="Times New Roman"/>
          <w:b/>
          <w:spacing w:val="-3"/>
          <w:sz w:val="24"/>
          <w:szCs w:val="24"/>
        </w:rPr>
        <w:t>Attributions, accounts, and close relationships</w:t>
      </w:r>
      <w:r w:rsidRPr="001A3343">
        <w:rPr>
          <w:rFonts w:ascii="Times New Roman" w:hAnsi="Times New Roman"/>
          <w:spacing w:val="-3"/>
          <w:sz w:val="24"/>
          <w:szCs w:val="24"/>
        </w:rPr>
        <w:t xml:space="preserve"> (pp. 93-115). </w:t>
      </w:r>
      <w:smartTag w:uri="urn:schemas-microsoft-com:office:smarttags" w:element="State">
        <w:smartTag w:uri="urn:schemas-microsoft-com:office:smarttags" w:element="place">
          <w:r w:rsidRPr="001A3343">
            <w:rPr>
              <w:rFonts w:ascii="Times New Roman" w:hAnsi="Times New Roman"/>
              <w:spacing w:val="-3"/>
              <w:sz w:val="24"/>
              <w:szCs w:val="24"/>
            </w:rPr>
            <w:t>New York</w:t>
          </w:r>
        </w:smartTag>
      </w:smartTag>
      <w:r w:rsidRPr="001A3343">
        <w:rPr>
          <w:rFonts w:ascii="Times New Roman" w:hAnsi="Times New Roman"/>
          <w:spacing w:val="-3"/>
          <w:sz w:val="24"/>
          <w:szCs w:val="24"/>
        </w:rPr>
        <w:t>: Springer-Verlag.</w:t>
      </w: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 w:rsidRPr="001A3343">
        <w:rPr>
          <w:rFonts w:ascii="Times New Roman" w:hAnsi="Times New Roman"/>
          <w:spacing w:val="-3"/>
          <w:sz w:val="24"/>
          <w:szCs w:val="24"/>
        </w:rPr>
        <w:t xml:space="preserve">Cody, M.J., &amp; McLaughlin, M.L. (1990).  Interpersonal accounting. In H. Giles and P. Robinson (Eds.), </w:t>
      </w:r>
      <w:r w:rsidRPr="001A3343">
        <w:rPr>
          <w:rFonts w:ascii="Times New Roman" w:hAnsi="Times New Roman"/>
          <w:b/>
          <w:spacing w:val="-3"/>
          <w:sz w:val="24"/>
          <w:szCs w:val="24"/>
        </w:rPr>
        <w:t>Handbook of language and social psychology</w:t>
      </w:r>
      <w:r w:rsidRPr="001A3343">
        <w:rPr>
          <w:rFonts w:ascii="Times New Roman" w:hAnsi="Times New Roman"/>
          <w:spacing w:val="-3"/>
          <w:sz w:val="24"/>
          <w:szCs w:val="24"/>
        </w:rPr>
        <w:t xml:space="preserve"> (pp. 227-255).  </w:t>
      </w:r>
      <w:smartTag w:uri="urn:schemas-microsoft-com:office:smarttags" w:element="City">
        <w:smartTag w:uri="urn:schemas-microsoft-com:office:smarttags" w:element="place">
          <w:r w:rsidRPr="001A3343">
            <w:rPr>
              <w:rFonts w:ascii="Times New Roman" w:hAnsi="Times New Roman"/>
              <w:spacing w:val="-3"/>
              <w:sz w:val="24"/>
              <w:szCs w:val="24"/>
            </w:rPr>
            <w:t>London</w:t>
          </w:r>
        </w:smartTag>
      </w:smartTag>
      <w:r w:rsidRPr="001A3343">
        <w:rPr>
          <w:rFonts w:ascii="Times New Roman" w:hAnsi="Times New Roman"/>
          <w:spacing w:val="-3"/>
          <w:sz w:val="24"/>
          <w:szCs w:val="24"/>
        </w:rPr>
        <w:t>: Wiley and Sons.</w:t>
      </w: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proofErr w:type="spellStart"/>
      <w:r w:rsidRPr="001A3343">
        <w:rPr>
          <w:rFonts w:ascii="Times New Roman" w:hAnsi="Times New Roman"/>
          <w:spacing w:val="-3"/>
          <w:sz w:val="24"/>
          <w:szCs w:val="24"/>
        </w:rPr>
        <w:t>Goldzwig</w:t>
      </w:r>
      <w:proofErr w:type="spellEnd"/>
      <w:r w:rsidRPr="001A3343">
        <w:rPr>
          <w:rFonts w:ascii="Times New Roman" w:hAnsi="Times New Roman"/>
          <w:spacing w:val="-3"/>
          <w:sz w:val="24"/>
          <w:szCs w:val="24"/>
        </w:rPr>
        <w:t xml:space="preserve">, S., &amp; Cody, M.J. (1990). Legal communication: An introduction to rhetorical and communication theory perspectives. In H.D. O'Hair and G. Kreps (Eds.), </w:t>
      </w:r>
      <w:r w:rsidRPr="001A3343">
        <w:rPr>
          <w:rFonts w:ascii="Times New Roman" w:hAnsi="Times New Roman"/>
          <w:b/>
          <w:spacing w:val="-3"/>
          <w:sz w:val="24"/>
          <w:szCs w:val="24"/>
        </w:rPr>
        <w:t>Applied communication: Theory and research</w:t>
      </w:r>
      <w:r w:rsidRPr="001A3343">
        <w:rPr>
          <w:rFonts w:ascii="Times New Roman" w:hAnsi="Times New Roman"/>
          <w:spacing w:val="-3"/>
          <w:sz w:val="24"/>
          <w:szCs w:val="24"/>
        </w:rPr>
        <w:t xml:space="preserve"> (pp. 245-267).  </w:t>
      </w:r>
      <w:smartTag w:uri="urn:schemas-microsoft-com:office:smarttags" w:element="place">
        <w:smartTag w:uri="urn:schemas-microsoft-com:office:smarttags" w:element="City">
          <w:r w:rsidRPr="001A3343">
            <w:rPr>
              <w:rFonts w:ascii="Times New Roman" w:hAnsi="Times New Roman"/>
              <w:spacing w:val="-3"/>
              <w:sz w:val="24"/>
              <w:szCs w:val="24"/>
            </w:rPr>
            <w:t>Hillsdale</w:t>
          </w:r>
        </w:smartTag>
        <w:r w:rsidRPr="001A3343">
          <w:rPr>
            <w:rFonts w:ascii="Times New Roman" w:hAnsi="Times New Roman"/>
            <w:spacing w:val="-3"/>
            <w:sz w:val="24"/>
            <w:szCs w:val="24"/>
          </w:rPr>
          <w:t xml:space="preserve">, </w:t>
        </w:r>
        <w:smartTag w:uri="urn:schemas-microsoft-com:office:smarttags" w:element="State">
          <w:r w:rsidRPr="001A3343">
            <w:rPr>
              <w:rFonts w:ascii="Times New Roman" w:hAnsi="Times New Roman"/>
              <w:spacing w:val="-3"/>
              <w:sz w:val="24"/>
              <w:szCs w:val="24"/>
            </w:rPr>
            <w:t>NJ</w:t>
          </w:r>
        </w:smartTag>
      </w:smartTag>
      <w:r w:rsidRPr="001A3343">
        <w:rPr>
          <w:rFonts w:ascii="Times New Roman" w:hAnsi="Times New Roman"/>
          <w:spacing w:val="-3"/>
          <w:sz w:val="24"/>
          <w:szCs w:val="24"/>
        </w:rPr>
        <w:t xml:space="preserve">: </w:t>
      </w:r>
      <w:smartTag w:uri="urn:schemas-microsoft-com:office:smarttags" w:element="City">
        <w:smartTag w:uri="urn:schemas-microsoft-com:office:smarttags" w:element="place">
          <w:r w:rsidRPr="001A3343">
            <w:rPr>
              <w:rFonts w:ascii="Times New Roman" w:hAnsi="Times New Roman"/>
              <w:spacing w:val="-3"/>
              <w:sz w:val="24"/>
              <w:szCs w:val="24"/>
            </w:rPr>
            <w:t>Lawrence</w:t>
          </w:r>
        </w:smartTag>
      </w:smartTag>
      <w:r w:rsidRPr="001A3343">
        <w:rPr>
          <w:rFonts w:ascii="Times New Roman" w:hAnsi="Times New Roman"/>
          <w:spacing w:val="-3"/>
          <w:sz w:val="24"/>
          <w:szCs w:val="24"/>
        </w:rPr>
        <w:t xml:space="preserve"> Erlbaum Associates.</w:t>
      </w: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 w:rsidRPr="001A3343">
        <w:rPr>
          <w:rFonts w:ascii="Times New Roman" w:hAnsi="Times New Roman"/>
          <w:spacing w:val="-3"/>
          <w:sz w:val="24"/>
          <w:szCs w:val="24"/>
        </w:rPr>
        <w:t xml:space="preserve">McLaughlin, M.L., Cody, M.J., &amp; French, K. (1990). Account giving and the attribution of responsibility: Impressions of traffic offenders. In M.J. Cody and M.L. McLaughlin (Eds.), </w:t>
      </w:r>
      <w:r w:rsidRPr="001A3343">
        <w:rPr>
          <w:rFonts w:ascii="Times New Roman" w:hAnsi="Times New Roman"/>
          <w:b/>
          <w:spacing w:val="-3"/>
          <w:sz w:val="24"/>
          <w:szCs w:val="24"/>
        </w:rPr>
        <w:t>The psychology of tactical communication</w:t>
      </w:r>
      <w:r w:rsidRPr="001A3343">
        <w:rPr>
          <w:rFonts w:ascii="Times New Roman" w:hAnsi="Times New Roman"/>
          <w:spacing w:val="-3"/>
          <w:sz w:val="24"/>
          <w:szCs w:val="24"/>
        </w:rPr>
        <w:t xml:space="preserve"> (pp. 244-267). </w:t>
      </w:r>
      <w:proofErr w:type="spellStart"/>
      <w:smartTag w:uri="urn:schemas-microsoft-com:office:smarttags" w:element="place">
        <w:smartTag w:uri="urn:schemas-microsoft-com:office:smarttags" w:element="City">
          <w:r w:rsidRPr="001A3343">
            <w:rPr>
              <w:rFonts w:ascii="Times New Roman" w:hAnsi="Times New Roman"/>
              <w:spacing w:val="-3"/>
              <w:sz w:val="24"/>
              <w:szCs w:val="24"/>
            </w:rPr>
            <w:t>Clevedon</w:t>
          </w:r>
        </w:smartTag>
        <w:proofErr w:type="spellEnd"/>
        <w:r w:rsidRPr="001A3343">
          <w:rPr>
            <w:rFonts w:ascii="Times New Roman" w:hAnsi="Times New Roman"/>
            <w:spacing w:val="-3"/>
            <w:sz w:val="24"/>
            <w:szCs w:val="24"/>
          </w:rPr>
          <w:t xml:space="preserve">, </w:t>
        </w:r>
        <w:smartTag w:uri="urn:schemas-microsoft-com:office:smarttags" w:element="country-region">
          <w:r w:rsidRPr="001A3343">
            <w:rPr>
              <w:rFonts w:ascii="Times New Roman" w:hAnsi="Times New Roman"/>
              <w:spacing w:val="-3"/>
              <w:sz w:val="24"/>
              <w:szCs w:val="24"/>
            </w:rPr>
            <w:t>England</w:t>
          </w:r>
        </w:smartTag>
      </w:smartTag>
      <w:r w:rsidRPr="001A3343">
        <w:rPr>
          <w:rFonts w:ascii="Times New Roman" w:hAnsi="Times New Roman"/>
          <w:spacing w:val="-3"/>
          <w:sz w:val="24"/>
          <w:szCs w:val="24"/>
        </w:rPr>
        <w:t>: Multilingual Matters.</w:t>
      </w: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 w:rsidRPr="001A3343">
        <w:rPr>
          <w:rFonts w:ascii="Times New Roman" w:hAnsi="Times New Roman"/>
          <w:spacing w:val="-3"/>
          <w:sz w:val="24"/>
          <w:szCs w:val="24"/>
        </w:rPr>
        <w:t xml:space="preserve">Smith, S.W., Cody, M.J., </w:t>
      </w:r>
      <w:proofErr w:type="spellStart"/>
      <w:r w:rsidRPr="001A3343">
        <w:rPr>
          <w:rFonts w:ascii="Times New Roman" w:hAnsi="Times New Roman"/>
          <w:spacing w:val="-3"/>
          <w:sz w:val="24"/>
          <w:szCs w:val="24"/>
        </w:rPr>
        <w:t>LoVette</w:t>
      </w:r>
      <w:proofErr w:type="spellEnd"/>
      <w:r w:rsidRPr="001A3343">
        <w:rPr>
          <w:rFonts w:ascii="Times New Roman" w:hAnsi="Times New Roman"/>
          <w:spacing w:val="-3"/>
          <w:sz w:val="24"/>
          <w:szCs w:val="24"/>
        </w:rPr>
        <w:t xml:space="preserve">, S., &amp; Canary, D.J. (1990). Self-monitoring, gender, and compliance-gaining goals. In M.J. Cody and M.L. McLaughlin (Eds.), </w:t>
      </w:r>
      <w:r w:rsidRPr="001A3343">
        <w:rPr>
          <w:rFonts w:ascii="Times New Roman" w:hAnsi="Times New Roman"/>
          <w:b/>
          <w:spacing w:val="-3"/>
          <w:sz w:val="24"/>
          <w:szCs w:val="24"/>
        </w:rPr>
        <w:t>The psychology of tactical communication</w:t>
      </w:r>
      <w:r w:rsidRPr="001A3343">
        <w:rPr>
          <w:rFonts w:ascii="Times New Roman" w:hAnsi="Times New Roman"/>
          <w:spacing w:val="-3"/>
          <w:sz w:val="24"/>
          <w:szCs w:val="24"/>
        </w:rPr>
        <w:t xml:space="preserve"> (pp. 91-135). </w:t>
      </w:r>
      <w:proofErr w:type="spellStart"/>
      <w:smartTag w:uri="urn:schemas-microsoft-com:office:smarttags" w:element="place">
        <w:smartTag w:uri="urn:schemas-microsoft-com:office:smarttags" w:element="City">
          <w:r w:rsidRPr="001A3343">
            <w:rPr>
              <w:rFonts w:ascii="Times New Roman" w:hAnsi="Times New Roman"/>
              <w:spacing w:val="-3"/>
              <w:sz w:val="24"/>
              <w:szCs w:val="24"/>
            </w:rPr>
            <w:t>Clevedon</w:t>
          </w:r>
        </w:smartTag>
        <w:proofErr w:type="spellEnd"/>
        <w:r w:rsidRPr="001A3343">
          <w:rPr>
            <w:rFonts w:ascii="Times New Roman" w:hAnsi="Times New Roman"/>
            <w:spacing w:val="-3"/>
            <w:sz w:val="24"/>
            <w:szCs w:val="24"/>
          </w:rPr>
          <w:t xml:space="preserve">, </w:t>
        </w:r>
        <w:smartTag w:uri="urn:schemas-microsoft-com:office:smarttags" w:element="country-region">
          <w:r w:rsidRPr="001A3343">
            <w:rPr>
              <w:rFonts w:ascii="Times New Roman" w:hAnsi="Times New Roman"/>
              <w:spacing w:val="-3"/>
              <w:sz w:val="24"/>
              <w:szCs w:val="24"/>
            </w:rPr>
            <w:t>England</w:t>
          </w:r>
        </w:smartTag>
      </w:smartTag>
      <w:r w:rsidRPr="001A3343">
        <w:rPr>
          <w:rFonts w:ascii="Times New Roman" w:hAnsi="Times New Roman"/>
          <w:spacing w:val="-3"/>
          <w:sz w:val="24"/>
          <w:szCs w:val="24"/>
        </w:rPr>
        <w:t>: Multilingual Matters, Ltd.</w:t>
      </w: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 w:rsidRPr="001A3343">
        <w:rPr>
          <w:rFonts w:ascii="Times New Roman" w:hAnsi="Times New Roman"/>
          <w:spacing w:val="-3"/>
          <w:sz w:val="24"/>
          <w:szCs w:val="24"/>
        </w:rPr>
        <w:t xml:space="preserve">Cody, M.J., Lee, W.S., &amp; Chao, E. (1989). Telling lies: Correlates of deception among Chinese.  In J. </w:t>
      </w:r>
      <w:proofErr w:type="spellStart"/>
      <w:r w:rsidRPr="001A3343">
        <w:rPr>
          <w:rFonts w:ascii="Times New Roman" w:hAnsi="Times New Roman"/>
          <w:spacing w:val="-3"/>
          <w:sz w:val="24"/>
          <w:szCs w:val="24"/>
        </w:rPr>
        <w:t>Forgas</w:t>
      </w:r>
      <w:proofErr w:type="spellEnd"/>
      <w:r w:rsidRPr="001A3343">
        <w:rPr>
          <w:rFonts w:ascii="Times New Roman" w:hAnsi="Times New Roman"/>
          <w:spacing w:val="-3"/>
          <w:sz w:val="24"/>
          <w:szCs w:val="24"/>
        </w:rPr>
        <w:t xml:space="preserve"> and M. Innes (Eds.), </w:t>
      </w:r>
      <w:r w:rsidRPr="001A3343">
        <w:rPr>
          <w:rFonts w:ascii="Times New Roman" w:hAnsi="Times New Roman"/>
          <w:b/>
          <w:spacing w:val="-3"/>
          <w:sz w:val="24"/>
          <w:szCs w:val="24"/>
        </w:rPr>
        <w:t>Recent advances in social psychology: An interactional perspective</w:t>
      </w:r>
      <w:r w:rsidRPr="001A3343">
        <w:rPr>
          <w:rFonts w:ascii="Times New Roman" w:hAnsi="Times New Roman"/>
          <w:spacing w:val="-3"/>
          <w:sz w:val="24"/>
          <w:szCs w:val="24"/>
        </w:rPr>
        <w:t xml:space="preserve"> (pp. 359-368).  </w:t>
      </w:r>
      <w:smartTag w:uri="urn:schemas-microsoft-com:office:smarttags" w:element="place">
        <w:r w:rsidRPr="001A3343">
          <w:rPr>
            <w:rFonts w:ascii="Times New Roman" w:hAnsi="Times New Roman"/>
            <w:spacing w:val="-3"/>
            <w:sz w:val="24"/>
            <w:szCs w:val="24"/>
          </w:rPr>
          <w:t>N. Holland</w:t>
        </w:r>
      </w:smartTag>
      <w:r w:rsidRPr="001A3343">
        <w:rPr>
          <w:rFonts w:ascii="Times New Roman" w:hAnsi="Times New Roman"/>
          <w:spacing w:val="-3"/>
          <w:sz w:val="24"/>
          <w:szCs w:val="24"/>
        </w:rPr>
        <w:t>:  Elsevier Science Publishers B.V.</w:t>
      </w: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 w:rsidRPr="001A3343">
        <w:rPr>
          <w:rFonts w:ascii="Times New Roman" w:hAnsi="Times New Roman"/>
          <w:spacing w:val="-3"/>
          <w:sz w:val="24"/>
          <w:szCs w:val="24"/>
        </w:rPr>
        <w:t xml:space="preserve">Cody, M.J., &amp; McLaughlin, M.L. (1988).  Accounts on trial: Oral arguments in traffic court.  In C. </w:t>
      </w:r>
      <w:proofErr w:type="spellStart"/>
      <w:r w:rsidRPr="001A3343">
        <w:rPr>
          <w:rFonts w:ascii="Times New Roman" w:hAnsi="Times New Roman"/>
          <w:spacing w:val="-3"/>
          <w:sz w:val="24"/>
          <w:szCs w:val="24"/>
        </w:rPr>
        <w:t>Antaki</w:t>
      </w:r>
      <w:proofErr w:type="spellEnd"/>
      <w:r w:rsidRPr="001A3343">
        <w:rPr>
          <w:rFonts w:ascii="Times New Roman" w:hAnsi="Times New Roman"/>
          <w:spacing w:val="-3"/>
          <w:sz w:val="24"/>
          <w:szCs w:val="24"/>
        </w:rPr>
        <w:t xml:space="preserve"> (Ed.), </w:t>
      </w:r>
      <w:proofErr w:type="spellStart"/>
      <w:r w:rsidRPr="001A3343">
        <w:rPr>
          <w:rFonts w:ascii="Times New Roman" w:hAnsi="Times New Roman"/>
          <w:b/>
          <w:spacing w:val="-3"/>
          <w:sz w:val="24"/>
          <w:szCs w:val="24"/>
        </w:rPr>
        <w:t>Analysing</w:t>
      </w:r>
      <w:proofErr w:type="spellEnd"/>
      <w:r w:rsidRPr="001A3343">
        <w:rPr>
          <w:rFonts w:ascii="Times New Roman" w:hAnsi="Times New Roman"/>
          <w:b/>
          <w:spacing w:val="-3"/>
          <w:sz w:val="24"/>
          <w:szCs w:val="24"/>
        </w:rPr>
        <w:t xml:space="preserve"> everyday explanation: A casebook of methods</w:t>
      </w:r>
      <w:r w:rsidRPr="001A3343">
        <w:rPr>
          <w:rFonts w:ascii="Times New Roman" w:hAnsi="Times New Roman"/>
          <w:spacing w:val="-3"/>
          <w:sz w:val="24"/>
          <w:szCs w:val="24"/>
        </w:rPr>
        <w:t xml:space="preserve"> (pp. 113-126). </w:t>
      </w:r>
      <w:smartTag w:uri="urn:schemas-microsoft-com:office:smarttags" w:element="City">
        <w:smartTag w:uri="urn:schemas-microsoft-com:office:smarttags" w:element="place">
          <w:r w:rsidRPr="001A3343">
            <w:rPr>
              <w:rFonts w:ascii="Times New Roman" w:hAnsi="Times New Roman"/>
              <w:spacing w:val="-3"/>
              <w:sz w:val="24"/>
              <w:szCs w:val="24"/>
            </w:rPr>
            <w:t>London</w:t>
          </w:r>
        </w:smartTag>
      </w:smartTag>
      <w:r w:rsidRPr="001A3343">
        <w:rPr>
          <w:rFonts w:ascii="Times New Roman" w:hAnsi="Times New Roman"/>
          <w:spacing w:val="-3"/>
          <w:sz w:val="24"/>
          <w:szCs w:val="24"/>
        </w:rPr>
        <w:t>:  Sage.</w:t>
      </w: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 w:rsidRPr="001A3343">
        <w:rPr>
          <w:rFonts w:ascii="Times New Roman" w:hAnsi="Times New Roman"/>
          <w:spacing w:val="-3"/>
          <w:sz w:val="24"/>
          <w:szCs w:val="24"/>
        </w:rPr>
        <w:t xml:space="preserve">Knapp, M.L., Cody, M.J., &amp; Reardon, K. (1987). Viewing nonverbal signals from multi-level perspectives. In C. Berger and S. Chaffee (Eds.), </w:t>
      </w:r>
      <w:r w:rsidRPr="001A3343">
        <w:rPr>
          <w:rFonts w:ascii="Times New Roman" w:hAnsi="Times New Roman"/>
          <w:b/>
          <w:spacing w:val="-3"/>
          <w:sz w:val="24"/>
          <w:szCs w:val="24"/>
        </w:rPr>
        <w:t>Handbook of communication sciences</w:t>
      </w:r>
      <w:r w:rsidRPr="001A3343">
        <w:rPr>
          <w:rFonts w:ascii="Times New Roman" w:hAnsi="Times New Roman"/>
          <w:spacing w:val="-3"/>
          <w:sz w:val="24"/>
          <w:szCs w:val="24"/>
        </w:rPr>
        <w:t xml:space="preserve"> (pp. 385-418). </w:t>
      </w:r>
      <w:smartTag w:uri="urn:schemas-microsoft-com:office:smarttags" w:element="place">
        <w:smartTag w:uri="urn:schemas-microsoft-com:office:smarttags" w:element="City">
          <w:r w:rsidRPr="001A3343">
            <w:rPr>
              <w:rFonts w:ascii="Times New Roman" w:hAnsi="Times New Roman"/>
              <w:spacing w:val="-3"/>
              <w:sz w:val="24"/>
              <w:szCs w:val="24"/>
            </w:rPr>
            <w:t>Newbury Park</w:t>
          </w:r>
        </w:smartTag>
        <w:r w:rsidRPr="001A3343">
          <w:rPr>
            <w:rFonts w:ascii="Times New Roman" w:hAnsi="Times New Roman"/>
            <w:spacing w:val="-3"/>
            <w:sz w:val="24"/>
            <w:szCs w:val="24"/>
          </w:rPr>
          <w:t xml:space="preserve">, </w:t>
        </w:r>
        <w:smartTag w:uri="urn:schemas-microsoft-com:office:smarttags" w:element="State">
          <w:r w:rsidRPr="001A3343">
            <w:rPr>
              <w:rFonts w:ascii="Times New Roman" w:hAnsi="Times New Roman"/>
              <w:spacing w:val="-3"/>
              <w:sz w:val="24"/>
              <w:szCs w:val="24"/>
            </w:rPr>
            <w:t>California</w:t>
          </w:r>
        </w:smartTag>
      </w:smartTag>
      <w:r w:rsidRPr="001A3343">
        <w:rPr>
          <w:rFonts w:ascii="Times New Roman" w:hAnsi="Times New Roman"/>
          <w:spacing w:val="-3"/>
          <w:sz w:val="24"/>
          <w:szCs w:val="24"/>
        </w:rPr>
        <w:t>:  Sage.</w:t>
      </w: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 w:rsidRPr="001A3343">
        <w:rPr>
          <w:rFonts w:ascii="Times New Roman" w:hAnsi="Times New Roman"/>
          <w:spacing w:val="-3"/>
          <w:sz w:val="24"/>
          <w:szCs w:val="24"/>
        </w:rPr>
        <w:t xml:space="preserve">Cody, M.J., &amp; McLaughlin, M.L. (1985).  Models for the sequential construction of accounting episodes.  In </w:t>
      </w:r>
      <w:smartTag w:uri="urn:schemas-microsoft-com:office:smarttags" w:element="Street">
        <w:smartTag w:uri="urn:schemas-microsoft-com:office:smarttags" w:element="address">
          <w:r w:rsidRPr="001A3343">
            <w:rPr>
              <w:rFonts w:ascii="Times New Roman" w:hAnsi="Times New Roman"/>
              <w:spacing w:val="-3"/>
              <w:sz w:val="24"/>
              <w:szCs w:val="24"/>
            </w:rPr>
            <w:t>R. Street</w:t>
          </w:r>
        </w:smartTag>
      </w:smartTag>
      <w:r w:rsidRPr="001A3343">
        <w:rPr>
          <w:rFonts w:ascii="Times New Roman" w:hAnsi="Times New Roman"/>
          <w:spacing w:val="-3"/>
          <w:sz w:val="24"/>
          <w:szCs w:val="24"/>
        </w:rPr>
        <w:t xml:space="preserve"> and J. Cappella (Eds.), </w:t>
      </w:r>
      <w:r w:rsidRPr="001A3343">
        <w:rPr>
          <w:rFonts w:ascii="Times New Roman" w:hAnsi="Times New Roman"/>
          <w:b/>
          <w:spacing w:val="-3"/>
          <w:sz w:val="24"/>
          <w:szCs w:val="24"/>
        </w:rPr>
        <w:t xml:space="preserve">The sequential nature of social interaction: A </w:t>
      </w:r>
      <w:r w:rsidRPr="001A3343">
        <w:rPr>
          <w:rFonts w:ascii="Times New Roman" w:hAnsi="Times New Roman"/>
          <w:b/>
          <w:spacing w:val="-3"/>
          <w:sz w:val="24"/>
          <w:szCs w:val="24"/>
        </w:rPr>
        <w:lastRenderedPageBreak/>
        <w:t>functional approach</w:t>
      </w:r>
      <w:r w:rsidRPr="001A3343">
        <w:rPr>
          <w:rFonts w:ascii="Times New Roman" w:hAnsi="Times New Roman"/>
          <w:spacing w:val="-3"/>
          <w:sz w:val="24"/>
          <w:szCs w:val="24"/>
        </w:rPr>
        <w:t xml:space="preserve"> (pp. 50-69). </w:t>
      </w:r>
      <w:smartTag w:uri="urn:schemas-microsoft-com:office:smarttags" w:element="City">
        <w:smartTag w:uri="urn:schemas-microsoft-com:office:smarttags" w:element="place">
          <w:r w:rsidRPr="001A3343">
            <w:rPr>
              <w:rFonts w:ascii="Times New Roman" w:hAnsi="Times New Roman"/>
              <w:spacing w:val="-3"/>
              <w:sz w:val="24"/>
              <w:szCs w:val="24"/>
            </w:rPr>
            <w:t>London</w:t>
          </w:r>
        </w:smartTag>
      </w:smartTag>
      <w:r w:rsidRPr="001A3343">
        <w:rPr>
          <w:rFonts w:ascii="Times New Roman" w:hAnsi="Times New Roman"/>
          <w:spacing w:val="-3"/>
          <w:sz w:val="24"/>
          <w:szCs w:val="24"/>
        </w:rPr>
        <w:t>:  Edward Arnold.</w:t>
      </w: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</w:p>
    <w:p w:rsidR="00322364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 w:rsidRPr="001A3343">
        <w:rPr>
          <w:rFonts w:ascii="Times New Roman" w:hAnsi="Times New Roman"/>
          <w:spacing w:val="-3"/>
          <w:sz w:val="24"/>
          <w:szCs w:val="24"/>
        </w:rPr>
        <w:t xml:space="preserve">Cody, M.J., &amp; McLaughlin, M.L. (1985).  The situation as a construct in interpersonal communication research. In M.L. Knapp and G.R. Miller (Eds.), </w:t>
      </w:r>
      <w:r w:rsidRPr="001A3343">
        <w:rPr>
          <w:rFonts w:ascii="Times New Roman" w:hAnsi="Times New Roman"/>
          <w:b/>
          <w:spacing w:val="-3"/>
          <w:sz w:val="24"/>
          <w:szCs w:val="24"/>
        </w:rPr>
        <w:t>Handbook of interpersonal communication</w:t>
      </w:r>
      <w:r w:rsidRPr="001A3343">
        <w:rPr>
          <w:rFonts w:ascii="Times New Roman" w:hAnsi="Times New Roman"/>
          <w:spacing w:val="-3"/>
          <w:sz w:val="24"/>
          <w:szCs w:val="24"/>
        </w:rPr>
        <w:t xml:space="preserve"> (pp. 263-312).  </w:t>
      </w:r>
      <w:smartTag w:uri="urn:schemas-microsoft-com:office:smarttags" w:element="place">
        <w:smartTag w:uri="urn:schemas-microsoft-com:office:smarttags" w:element="City">
          <w:r w:rsidRPr="001A3343">
            <w:rPr>
              <w:rFonts w:ascii="Times New Roman" w:hAnsi="Times New Roman"/>
              <w:spacing w:val="-3"/>
              <w:sz w:val="24"/>
              <w:szCs w:val="24"/>
            </w:rPr>
            <w:t>Beverly Hills</w:t>
          </w:r>
        </w:smartTag>
        <w:r w:rsidRPr="001A3343">
          <w:rPr>
            <w:rFonts w:ascii="Times New Roman" w:hAnsi="Times New Roman"/>
            <w:spacing w:val="-3"/>
            <w:sz w:val="24"/>
            <w:szCs w:val="24"/>
          </w:rPr>
          <w:t xml:space="preserve">, </w:t>
        </w:r>
        <w:smartTag w:uri="urn:schemas-microsoft-com:office:smarttags" w:element="State">
          <w:r w:rsidRPr="001A3343">
            <w:rPr>
              <w:rFonts w:ascii="Times New Roman" w:hAnsi="Times New Roman"/>
              <w:spacing w:val="-3"/>
              <w:sz w:val="24"/>
              <w:szCs w:val="24"/>
            </w:rPr>
            <w:t>California</w:t>
          </w:r>
        </w:smartTag>
      </w:smartTag>
      <w:r w:rsidRPr="001A3343">
        <w:rPr>
          <w:rFonts w:ascii="Times New Roman" w:hAnsi="Times New Roman"/>
          <w:spacing w:val="-3"/>
          <w:sz w:val="24"/>
          <w:szCs w:val="24"/>
        </w:rPr>
        <w:t>: Sage.</w:t>
      </w:r>
    </w:p>
    <w:p w:rsidR="005B17F3" w:rsidRDefault="005B17F3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</w:p>
    <w:p w:rsidR="009949EA" w:rsidRDefault="009949EA" w:rsidP="009949EA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</w:p>
    <w:p w:rsidR="009949EA" w:rsidRPr="005D3DF9" w:rsidRDefault="009949EA" w:rsidP="009949EA">
      <w:pPr>
        <w:tabs>
          <w:tab w:val="left" w:pos="0"/>
        </w:tabs>
        <w:suppressAutoHyphens/>
        <w:spacing w:line="240" w:lineRule="auto"/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5D3DF9">
        <w:rPr>
          <w:rFonts w:ascii="Times New Roman" w:hAnsi="Times New Roman"/>
          <w:b/>
          <w:spacing w:val="-3"/>
          <w:sz w:val="24"/>
          <w:szCs w:val="24"/>
        </w:rPr>
        <w:t>Journal Articles</w:t>
      </w:r>
    </w:p>
    <w:p w:rsidR="009949EA" w:rsidRPr="009949EA" w:rsidRDefault="009949EA" w:rsidP="009949EA">
      <w:pPr>
        <w:tabs>
          <w:tab w:val="left" w:pos="0"/>
        </w:tabs>
        <w:suppressAutoHyphens/>
        <w:spacing w:line="240" w:lineRule="auto"/>
        <w:rPr>
          <w:rFonts w:ascii="Times New Roman" w:hAnsi="Times New Roman"/>
          <w:b/>
          <w:spacing w:val="-3"/>
          <w:sz w:val="24"/>
          <w:szCs w:val="24"/>
        </w:rPr>
      </w:pPr>
      <w:r w:rsidRPr="009949EA">
        <w:rPr>
          <w:rFonts w:ascii="Times New Roman" w:hAnsi="Times New Roman"/>
          <w:b/>
          <w:spacing w:val="-3"/>
          <w:sz w:val="24"/>
          <w:szCs w:val="24"/>
        </w:rPr>
        <w:t>Published</w:t>
      </w:r>
    </w:p>
    <w:p w:rsidR="009949EA" w:rsidRPr="00293CA8" w:rsidRDefault="009949EA" w:rsidP="00293CA8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</w:p>
    <w:p w:rsidR="006D32E2" w:rsidRPr="006D32E2" w:rsidRDefault="006D32E2" w:rsidP="006D32E2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 w:rsidRPr="006D32E2">
        <w:rPr>
          <w:rFonts w:ascii="Times New Roman" w:hAnsi="Times New Roman"/>
          <w:spacing w:val="-3"/>
          <w:sz w:val="24"/>
          <w:szCs w:val="24"/>
        </w:rPr>
        <w:t xml:space="preserve">Walter, N., Cody, M., Xu, L., &amp; Murphy, S. (2018). A Meta-Analysis of Humor Effects in Persuasion.  </w:t>
      </w:r>
      <w:r w:rsidRPr="006D32E2">
        <w:rPr>
          <w:rFonts w:ascii="Times New Roman" w:hAnsi="Times New Roman"/>
          <w:b/>
          <w:spacing w:val="-3"/>
          <w:sz w:val="24"/>
          <w:szCs w:val="24"/>
        </w:rPr>
        <w:t>Human Communication Research, 44</w:t>
      </w:r>
      <w:r w:rsidRPr="006D32E2">
        <w:rPr>
          <w:rFonts w:ascii="Times New Roman" w:hAnsi="Times New Roman"/>
          <w:spacing w:val="-3"/>
          <w:sz w:val="24"/>
          <w:szCs w:val="24"/>
        </w:rPr>
        <w:t>, 343-373.</w:t>
      </w:r>
    </w:p>
    <w:p w:rsidR="006D32E2" w:rsidRPr="006D32E2" w:rsidRDefault="006D32E2" w:rsidP="006D32E2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</w:p>
    <w:p w:rsidR="006D32E2" w:rsidRDefault="006D32E2" w:rsidP="006D32E2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 w:rsidRPr="006D32E2">
        <w:rPr>
          <w:rFonts w:ascii="Times New Roman" w:hAnsi="Times New Roman"/>
          <w:spacing w:val="-3"/>
          <w:sz w:val="24"/>
          <w:szCs w:val="24"/>
        </w:rPr>
        <w:t xml:space="preserve">Walter, N., Ball-Rokeach, S., &amp; Cody, M.J. (2018). The Ebb and Flow of Communication Research: Seven Decades of Publication Trends and Research Priorities. </w:t>
      </w:r>
      <w:r w:rsidRPr="006D32E2">
        <w:rPr>
          <w:rFonts w:ascii="Times New Roman" w:hAnsi="Times New Roman"/>
          <w:b/>
          <w:spacing w:val="-3"/>
          <w:sz w:val="24"/>
          <w:szCs w:val="24"/>
        </w:rPr>
        <w:t xml:space="preserve">Journal of Communication. 68, </w:t>
      </w:r>
      <w:r w:rsidRPr="006D32E2">
        <w:rPr>
          <w:rFonts w:ascii="Times New Roman" w:hAnsi="Times New Roman"/>
          <w:spacing w:val="-3"/>
          <w:sz w:val="24"/>
          <w:szCs w:val="24"/>
        </w:rPr>
        <w:t>424–440.</w:t>
      </w:r>
    </w:p>
    <w:p w:rsidR="006D32E2" w:rsidRDefault="006D32E2" w:rsidP="00293CA8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</w:p>
    <w:p w:rsidR="00293CA8" w:rsidRDefault="00293CA8" w:rsidP="00293CA8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 w:rsidRPr="00293CA8">
        <w:rPr>
          <w:rFonts w:ascii="Times New Roman" w:hAnsi="Times New Roman"/>
          <w:spacing w:val="-3"/>
          <w:sz w:val="24"/>
          <w:szCs w:val="24"/>
        </w:rPr>
        <w:t xml:space="preserve">Lapsansky, </w:t>
      </w:r>
      <w:r>
        <w:rPr>
          <w:rFonts w:ascii="Times New Roman" w:hAnsi="Times New Roman"/>
          <w:spacing w:val="-3"/>
          <w:sz w:val="24"/>
          <w:szCs w:val="24"/>
        </w:rPr>
        <w:t xml:space="preserve">C., Schuh, </w:t>
      </w:r>
      <w:r w:rsidRPr="00293CA8">
        <w:rPr>
          <w:rFonts w:ascii="Times New Roman" w:hAnsi="Times New Roman"/>
          <w:spacing w:val="-3"/>
          <w:sz w:val="24"/>
          <w:szCs w:val="24"/>
        </w:rPr>
        <w:t>J</w:t>
      </w:r>
      <w:r>
        <w:rPr>
          <w:rFonts w:ascii="Times New Roman" w:hAnsi="Times New Roman"/>
          <w:spacing w:val="-3"/>
          <w:sz w:val="24"/>
          <w:szCs w:val="24"/>
        </w:rPr>
        <w:t>.</w:t>
      </w:r>
      <w:r w:rsidRPr="00293CA8">
        <w:rPr>
          <w:rFonts w:ascii="Times New Roman" w:hAnsi="Times New Roman"/>
          <w:spacing w:val="-3"/>
          <w:sz w:val="24"/>
          <w:szCs w:val="24"/>
        </w:rPr>
        <w:t>S.</w:t>
      </w:r>
      <w:r>
        <w:rPr>
          <w:rFonts w:ascii="Times New Roman" w:hAnsi="Times New Roman"/>
          <w:spacing w:val="-3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Movius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, L., Cody, M.J., Woodley, P.P., &amp; de Castro Buffington, S. </w:t>
      </w:r>
      <w:r w:rsidRPr="00293CA8"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(</w:t>
      </w:r>
      <w:r w:rsidR="00870234">
        <w:rPr>
          <w:rFonts w:ascii="Times New Roman" w:hAnsi="Times New Roman"/>
          <w:spacing w:val="-3"/>
          <w:sz w:val="24"/>
          <w:szCs w:val="24"/>
        </w:rPr>
        <w:t>2010</w:t>
      </w:r>
      <w:r>
        <w:rPr>
          <w:rFonts w:ascii="Times New Roman" w:hAnsi="Times New Roman"/>
          <w:spacing w:val="-3"/>
          <w:sz w:val="24"/>
          <w:szCs w:val="24"/>
        </w:rPr>
        <w:t xml:space="preserve">). </w:t>
      </w:r>
      <w:r w:rsidRPr="00293CA8">
        <w:rPr>
          <w:rFonts w:ascii="Times New Roman" w:hAnsi="Times New Roman"/>
          <w:spacing w:val="-3"/>
          <w:sz w:val="24"/>
          <w:szCs w:val="24"/>
        </w:rPr>
        <w:t xml:space="preserve">Evaluating the “Baby Jack” Storyline on </w:t>
      </w:r>
      <w:r w:rsidRPr="00293CA8">
        <w:rPr>
          <w:rFonts w:ascii="Times New Roman" w:hAnsi="Times New Roman"/>
          <w:i/>
          <w:spacing w:val="-3"/>
          <w:sz w:val="24"/>
          <w:szCs w:val="24"/>
        </w:rPr>
        <w:t>The Bold and the Beautiful:</w:t>
      </w:r>
      <w:r w:rsidR="00757D18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293CA8">
        <w:rPr>
          <w:rFonts w:ascii="Times New Roman" w:hAnsi="Times New Roman"/>
          <w:spacing w:val="-3"/>
          <w:sz w:val="24"/>
          <w:szCs w:val="24"/>
        </w:rPr>
        <w:t>Making a Case for Bone Marrow Donations</w:t>
      </w:r>
      <w:r>
        <w:rPr>
          <w:rFonts w:ascii="Times New Roman" w:hAnsi="Times New Roman"/>
          <w:spacing w:val="-3"/>
          <w:sz w:val="24"/>
          <w:szCs w:val="24"/>
        </w:rPr>
        <w:t xml:space="preserve">. </w:t>
      </w:r>
      <w:r w:rsidRPr="00DA6D08">
        <w:rPr>
          <w:rFonts w:ascii="Times New Roman" w:hAnsi="Times New Roman"/>
          <w:b/>
          <w:spacing w:val="-3"/>
          <w:sz w:val="24"/>
          <w:szCs w:val="24"/>
        </w:rPr>
        <w:t xml:space="preserve">Cases in </w:t>
      </w:r>
      <w:r w:rsidR="00870234">
        <w:rPr>
          <w:rFonts w:ascii="Times New Roman" w:hAnsi="Times New Roman"/>
          <w:b/>
          <w:spacing w:val="-3"/>
          <w:sz w:val="24"/>
          <w:szCs w:val="24"/>
        </w:rPr>
        <w:t>P</w:t>
      </w:r>
      <w:r w:rsidRPr="00DA6D08">
        <w:rPr>
          <w:rFonts w:ascii="Times New Roman" w:hAnsi="Times New Roman"/>
          <w:b/>
          <w:spacing w:val="-3"/>
          <w:sz w:val="24"/>
          <w:szCs w:val="24"/>
        </w:rPr>
        <w:t xml:space="preserve">ublic </w:t>
      </w:r>
      <w:r w:rsidR="00870234">
        <w:rPr>
          <w:rFonts w:ascii="Times New Roman" w:hAnsi="Times New Roman"/>
          <w:b/>
          <w:spacing w:val="-3"/>
          <w:sz w:val="24"/>
          <w:szCs w:val="24"/>
        </w:rPr>
        <w:t>H</w:t>
      </w:r>
      <w:r w:rsidRPr="00DA6D08">
        <w:rPr>
          <w:rFonts w:ascii="Times New Roman" w:hAnsi="Times New Roman"/>
          <w:b/>
          <w:spacing w:val="-3"/>
          <w:sz w:val="24"/>
          <w:szCs w:val="24"/>
        </w:rPr>
        <w:t xml:space="preserve">ealth </w:t>
      </w:r>
      <w:r w:rsidR="00870234">
        <w:rPr>
          <w:rFonts w:ascii="Times New Roman" w:hAnsi="Times New Roman"/>
          <w:b/>
          <w:spacing w:val="-3"/>
          <w:sz w:val="24"/>
          <w:szCs w:val="24"/>
        </w:rPr>
        <w:t>C</w:t>
      </w:r>
      <w:r w:rsidRPr="00DA6D08">
        <w:rPr>
          <w:rFonts w:ascii="Times New Roman" w:hAnsi="Times New Roman"/>
          <w:b/>
          <w:spacing w:val="-3"/>
          <w:sz w:val="24"/>
          <w:szCs w:val="24"/>
        </w:rPr>
        <w:t xml:space="preserve">ommunication and </w:t>
      </w:r>
      <w:r w:rsidR="00870234">
        <w:rPr>
          <w:rFonts w:ascii="Times New Roman" w:hAnsi="Times New Roman"/>
          <w:b/>
          <w:spacing w:val="-3"/>
          <w:sz w:val="24"/>
          <w:szCs w:val="24"/>
        </w:rPr>
        <w:t>M</w:t>
      </w:r>
      <w:r w:rsidRPr="00DA6D08">
        <w:rPr>
          <w:rFonts w:ascii="Times New Roman" w:hAnsi="Times New Roman"/>
          <w:b/>
          <w:spacing w:val="-3"/>
          <w:sz w:val="24"/>
          <w:szCs w:val="24"/>
        </w:rPr>
        <w:t>arketing</w:t>
      </w:r>
      <w:r w:rsidR="00870234">
        <w:rPr>
          <w:rFonts w:ascii="Times New Roman" w:hAnsi="Times New Roman"/>
          <w:spacing w:val="-3"/>
          <w:sz w:val="24"/>
          <w:szCs w:val="24"/>
        </w:rPr>
        <w:t xml:space="preserve">, </w:t>
      </w:r>
      <w:r w:rsidR="00870234" w:rsidRPr="00870234">
        <w:rPr>
          <w:rFonts w:ascii="Times New Roman" w:hAnsi="Times New Roman"/>
          <w:b/>
          <w:spacing w:val="-3"/>
          <w:sz w:val="24"/>
          <w:szCs w:val="24"/>
        </w:rPr>
        <w:t>4,</w:t>
      </w:r>
      <w:r w:rsidR="00870234">
        <w:rPr>
          <w:rFonts w:ascii="Times New Roman" w:hAnsi="Times New Roman"/>
          <w:spacing w:val="-3"/>
          <w:sz w:val="24"/>
          <w:szCs w:val="24"/>
        </w:rPr>
        <w:t xml:space="preserve"> 8 – 27.</w:t>
      </w:r>
    </w:p>
    <w:p w:rsidR="00870234" w:rsidRPr="00293CA8" w:rsidRDefault="00CE4D8E" w:rsidP="00293CA8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hyperlink r:id="rId9" w:history="1">
        <w:r w:rsidR="00870234" w:rsidRPr="00C36C8B">
          <w:rPr>
            <w:rStyle w:val="Hyperlink"/>
            <w:rFonts w:ascii="Times New Roman" w:hAnsi="Times New Roman"/>
            <w:spacing w:val="-3"/>
            <w:sz w:val="24"/>
            <w:szCs w:val="24"/>
          </w:rPr>
          <w:t>http://www.gwumc.edu/sphhs/departments/pch/phcm/casesjournal/volume4summer/index.cfm</w:t>
        </w:r>
      </w:hyperlink>
      <w:r w:rsidR="00870234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:rsidR="00293CA8" w:rsidRPr="00293CA8" w:rsidRDefault="00293CA8" w:rsidP="00293CA8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b/>
          <w:spacing w:val="-3"/>
          <w:sz w:val="24"/>
          <w:szCs w:val="24"/>
        </w:rPr>
      </w:pPr>
    </w:p>
    <w:p w:rsidR="00180003" w:rsidRDefault="00180003" w:rsidP="0018000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BE612C">
        <w:rPr>
          <w:rFonts w:ascii="Times New Roman" w:hAnsi="Times New Roman"/>
          <w:sz w:val="24"/>
          <w:szCs w:val="24"/>
        </w:rPr>
        <w:t>Hall, J. A., Park, N., Song, H., &amp; Cody, M. J. (</w:t>
      </w:r>
      <w:r w:rsidR="00CF6D36" w:rsidRPr="00BE612C">
        <w:rPr>
          <w:rFonts w:ascii="Times New Roman" w:hAnsi="Times New Roman"/>
          <w:sz w:val="24"/>
          <w:szCs w:val="24"/>
        </w:rPr>
        <w:t>2010</w:t>
      </w:r>
      <w:r w:rsidRPr="00BE612C">
        <w:rPr>
          <w:rFonts w:ascii="Times New Roman" w:hAnsi="Times New Roman"/>
          <w:sz w:val="24"/>
          <w:szCs w:val="24"/>
        </w:rPr>
        <w:t xml:space="preserve">). Strategic misrepresentation in online dating: The effects of gender, self-monitoring, and personality traits. </w:t>
      </w:r>
      <w:r w:rsidRPr="00BE612C">
        <w:rPr>
          <w:rFonts w:ascii="Times New Roman" w:hAnsi="Times New Roman"/>
          <w:b/>
          <w:sz w:val="24"/>
          <w:szCs w:val="24"/>
        </w:rPr>
        <w:t>Journal of So</w:t>
      </w:r>
      <w:r w:rsidR="00CF6D36" w:rsidRPr="00BE612C">
        <w:rPr>
          <w:rFonts w:ascii="Times New Roman" w:hAnsi="Times New Roman"/>
          <w:b/>
          <w:sz w:val="24"/>
          <w:szCs w:val="24"/>
        </w:rPr>
        <w:t>cial and Personal Relationships, 27</w:t>
      </w:r>
      <w:r w:rsidR="00CF6D36" w:rsidRPr="00BE612C">
        <w:rPr>
          <w:rFonts w:ascii="Times New Roman" w:hAnsi="Times New Roman"/>
          <w:i/>
          <w:sz w:val="24"/>
          <w:szCs w:val="24"/>
        </w:rPr>
        <w:t>, 1,</w:t>
      </w:r>
      <w:r w:rsidR="00CF6D36" w:rsidRPr="00BE612C">
        <w:rPr>
          <w:rFonts w:ascii="Times New Roman" w:hAnsi="Times New Roman"/>
          <w:sz w:val="24"/>
          <w:szCs w:val="24"/>
        </w:rPr>
        <w:t xml:space="preserve"> 117-135.</w:t>
      </w:r>
      <w:r w:rsidR="002F754D">
        <w:rPr>
          <w:rFonts w:ascii="Times New Roman" w:hAnsi="Times New Roman"/>
          <w:sz w:val="24"/>
          <w:szCs w:val="24"/>
        </w:rPr>
        <w:t>Available:</w:t>
      </w:r>
    </w:p>
    <w:p w:rsidR="002F754D" w:rsidRPr="00BE612C" w:rsidRDefault="00CE4D8E" w:rsidP="0018000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z w:val="24"/>
          <w:szCs w:val="24"/>
        </w:rPr>
      </w:pPr>
      <w:hyperlink r:id="rId10" w:history="1">
        <w:r w:rsidR="002F754D" w:rsidRPr="00790B43">
          <w:rPr>
            <w:rStyle w:val="Hyperlink"/>
            <w:rFonts w:ascii="Times New Roman" w:hAnsi="Times New Roman"/>
            <w:sz w:val="24"/>
            <w:szCs w:val="24"/>
          </w:rPr>
          <w:t>http://spr.sagepub.com.libproxy.usc.edu/content/27/1/117.full.pdf+html</w:t>
        </w:r>
      </w:hyperlink>
      <w:r w:rsidR="002F754D">
        <w:rPr>
          <w:rFonts w:ascii="Times New Roman" w:hAnsi="Times New Roman"/>
          <w:sz w:val="24"/>
          <w:szCs w:val="24"/>
        </w:rPr>
        <w:t xml:space="preserve"> </w:t>
      </w:r>
    </w:p>
    <w:p w:rsidR="001B1ED1" w:rsidRPr="00BE612C" w:rsidRDefault="001B1ED1" w:rsidP="0018000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1B1ED1" w:rsidRPr="00BE612C" w:rsidRDefault="001B1ED1" w:rsidP="0018000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BE612C">
        <w:rPr>
          <w:rFonts w:ascii="Times New Roman" w:hAnsi="Times New Roman"/>
          <w:sz w:val="24"/>
          <w:szCs w:val="24"/>
        </w:rPr>
        <w:t xml:space="preserve">CNN News story: </w:t>
      </w:r>
      <w:hyperlink r:id="rId11" w:tgtFrame="l" w:history="1">
        <w:r w:rsidRPr="00BE612C">
          <w:rPr>
            <w:rStyle w:val="Hyperlink"/>
            <w:rFonts w:ascii="Times New Roman" w:hAnsi="Times New Roman"/>
            <w:sz w:val="24"/>
            <w:szCs w:val="24"/>
          </w:rPr>
          <w:t>http://www.cnn.com/2010/LIVING/03/05/online.dating.liars/?hpt=T2</w:t>
        </w:r>
      </w:hyperlink>
    </w:p>
    <w:p w:rsidR="00180003" w:rsidRPr="00BE612C" w:rsidRDefault="00180003" w:rsidP="0018000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180003" w:rsidRDefault="00180003" w:rsidP="0018000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BE612C">
        <w:rPr>
          <w:rFonts w:ascii="Times New Roman" w:hAnsi="Times New Roman"/>
          <w:sz w:val="24"/>
          <w:szCs w:val="24"/>
        </w:rPr>
        <w:t>Hall, J. A., Carter, S., Cody, M. J.</w:t>
      </w:r>
      <w:r w:rsidR="003C4FEF" w:rsidRPr="00BE612C">
        <w:rPr>
          <w:rFonts w:ascii="Times New Roman" w:hAnsi="Times New Roman"/>
          <w:sz w:val="24"/>
          <w:szCs w:val="24"/>
        </w:rPr>
        <w:t>, &amp; Albright, J.</w:t>
      </w:r>
      <w:r w:rsidRPr="00BE612C">
        <w:rPr>
          <w:rFonts w:ascii="Times New Roman" w:hAnsi="Times New Roman"/>
          <w:sz w:val="24"/>
          <w:szCs w:val="24"/>
        </w:rPr>
        <w:t xml:space="preserve"> (</w:t>
      </w:r>
      <w:r w:rsidR="006612AA">
        <w:rPr>
          <w:rFonts w:ascii="Times New Roman" w:hAnsi="Times New Roman"/>
          <w:sz w:val="24"/>
          <w:szCs w:val="24"/>
        </w:rPr>
        <w:t>2010</w:t>
      </w:r>
      <w:r w:rsidRPr="00BE612C">
        <w:rPr>
          <w:rFonts w:ascii="Times New Roman" w:hAnsi="Times New Roman"/>
          <w:sz w:val="24"/>
          <w:szCs w:val="24"/>
        </w:rPr>
        <w:t xml:space="preserve">). Individual differences in the communication of romantic interest: Development of the flirting styles inventory. </w:t>
      </w:r>
      <w:r w:rsidR="00A33FFB">
        <w:rPr>
          <w:rFonts w:ascii="Times New Roman" w:hAnsi="Times New Roman"/>
          <w:b/>
          <w:sz w:val="24"/>
          <w:szCs w:val="24"/>
        </w:rPr>
        <w:t xml:space="preserve">Communication Quarterly, </w:t>
      </w:r>
      <w:r w:rsidR="00A33FFB" w:rsidRPr="00A33FFB">
        <w:rPr>
          <w:rFonts w:ascii="Times New Roman" w:hAnsi="Times New Roman"/>
          <w:sz w:val="24"/>
          <w:szCs w:val="24"/>
        </w:rPr>
        <w:t>58 (4), 365-393</w:t>
      </w:r>
      <w:r w:rsidR="002F754D">
        <w:rPr>
          <w:rFonts w:ascii="Times New Roman" w:hAnsi="Times New Roman"/>
          <w:sz w:val="24"/>
          <w:szCs w:val="24"/>
        </w:rPr>
        <w:t>. Available:</w:t>
      </w:r>
    </w:p>
    <w:p w:rsidR="002F754D" w:rsidRPr="002F754D" w:rsidRDefault="00CE4D8E" w:rsidP="0018000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z w:val="24"/>
          <w:szCs w:val="24"/>
        </w:rPr>
      </w:pPr>
      <w:hyperlink r:id="rId12" w:history="1">
        <w:r w:rsidR="002F754D" w:rsidRPr="002F754D">
          <w:rPr>
            <w:rStyle w:val="Hyperlink"/>
            <w:rFonts w:ascii="Times New Roman" w:hAnsi="Times New Roman"/>
            <w:sz w:val="24"/>
            <w:szCs w:val="24"/>
          </w:rPr>
          <w:t>http://www.tandfonline.com/doi/abs/10.1080/01463373.2010.524874</w:t>
        </w:r>
      </w:hyperlink>
      <w:r w:rsidR="002F754D" w:rsidRPr="002F754D">
        <w:rPr>
          <w:rFonts w:ascii="Times New Roman" w:hAnsi="Times New Roman"/>
          <w:sz w:val="24"/>
          <w:szCs w:val="24"/>
        </w:rPr>
        <w:t xml:space="preserve"> </w:t>
      </w:r>
    </w:p>
    <w:p w:rsidR="006612AA" w:rsidRDefault="006612AA" w:rsidP="0018000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F60C5E" w:rsidRPr="00494A80" w:rsidRDefault="00F60C5E" w:rsidP="00F60C5E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BE612C">
        <w:rPr>
          <w:rFonts w:ascii="Times New Roman" w:hAnsi="Times New Roman"/>
          <w:sz w:val="24"/>
          <w:szCs w:val="24"/>
        </w:rPr>
        <w:t xml:space="preserve">Jung, Y., Peng, W., Moran, M., </w:t>
      </w:r>
      <w:proofErr w:type="spellStart"/>
      <w:r w:rsidRPr="00BE612C">
        <w:rPr>
          <w:rFonts w:ascii="Times New Roman" w:hAnsi="Times New Roman"/>
          <w:sz w:val="24"/>
          <w:szCs w:val="24"/>
        </w:rPr>
        <w:t>Jin</w:t>
      </w:r>
      <w:proofErr w:type="spellEnd"/>
      <w:r w:rsidRPr="00BE612C">
        <w:rPr>
          <w:rFonts w:ascii="Times New Roman" w:hAnsi="Times New Roman"/>
          <w:sz w:val="24"/>
          <w:szCs w:val="24"/>
        </w:rPr>
        <w:t>, S., Jordan-Marsh, M., McLaughlin, M. L., Albright, J., Cody, M., &amp; Silverstein, M. (</w:t>
      </w:r>
      <w:r w:rsidR="00494A80">
        <w:rPr>
          <w:rFonts w:ascii="Times New Roman" w:hAnsi="Times New Roman"/>
          <w:sz w:val="24"/>
          <w:szCs w:val="24"/>
        </w:rPr>
        <w:t>2010</w:t>
      </w:r>
      <w:r w:rsidRPr="00BE612C">
        <w:rPr>
          <w:rFonts w:ascii="Times New Roman" w:hAnsi="Times New Roman"/>
          <w:sz w:val="24"/>
          <w:szCs w:val="24"/>
        </w:rPr>
        <w:t>). Low-income minority seniors’ enrollment in a Cyber Café: Psychological barriers to crossing the digital divide.</w:t>
      </w:r>
      <w:r w:rsidRPr="00BE612C">
        <w:rPr>
          <w:rFonts w:ascii="Times New Roman" w:hAnsi="Times New Roman"/>
          <w:b/>
          <w:sz w:val="24"/>
          <w:szCs w:val="24"/>
        </w:rPr>
        <w:t xml:space="preserve">  Educational Gerontolo</w:t>
      </w:r>
      <w:r w:rsidR="00494A80">
        <w:rPr>
          <w:rFonts w:ascii="Times New Roman" w:hAnsi="Times New Roman"/>
          <w:b/>
          <w:sz w:val="24"/>
          <w:szCs w:val="24"/>
        </w:rPr>
        <w:t>gy, 36,</w:t>
      </w:r>
      <w:r w:rsidR="00494A80">
        <w:rPr>
          <w:rFonts w:ascii="Times New Roman" w:hAnsi="Times New Roman"/>
          <w:sz w:val="24"/>
          <w:szCs w:val="24"/>
        </w:rPr>
        <w:t xml:space="preserve"> </w:t>
      </w:r>
      <w:r w:rsidR="00494A80" w:rsidRPr="00494A80">
        <w:rPr>
          <w:rFonts w:ascii="Times New Roman" w:hAnsi="Times New Roman"/>
          <w:i/>
          <w:sz w:val="24"/>
          <w:szCs w:val="24"/>
        </w:rPr>
        <w:t>3</w:t>
      </w:r>
      <w:r w:rsidR="00494A80">
        <w:rPr>
          <w:rFonts w:ascii="Times New Roman" w:hAnsi="Times New Roman"/>
          <w:sz w:val="24"/>
          <w:szCs w:val="24"/>
        </w:rPr>
        <w:t xml:space="preserve">, </w:t>
      </w:r>
      <w:r w:rsidR="00494A80" w:rsidRPr="00494A80">
        <w:rPr>
          <w:rFonts w:ascii="Times New Roman" w:hAnsi="Times New Roman"/>
          <w:sz w:val="24"/>
          <w:szCs w:val="24"/>
        </w:rPr>
        <w:t>193-212</w:t>
      </w:r>
    </w:p>
    <w:p w:rsidR="00807583" w:rsidRDefault="00807583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</w:p>
    <w:p w:rsidR="000F06DF" w:rsidRDefault="00807583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 w:rsidRPr="00807583">
        <w:rPr>
          <w:rFonts w:ascii="Times New Roman" w:hAnsi="Times New Roman"/>
          <w:spacing w:val="-3"/>
          <w:sz w:val="24"/>
          <w:szCs w:val="24"/>
        </w:rPr>
        <w:t xml:space="preserve">Murphy, S.T., Cody, M.J., Frank, L., </w:t>
      </w:r>
      <w:proofErr w:type="spellStart"/>
      <w:r w:rsidRPr="00807583">
        <w:rPr>
          <w:rFonts w:ascii="Times New Roman" w:hAnsi="Times New Roman"/>
          <w:spacing w:val="-3"/>
          <w:sz w:val="24"/>
          <w:szCs w:val="24"/>
        </w:rPr>
        <w:t>Glik</w:t>
      </w:r>
      <w:proofErr w:type="spellEnd"/>
      <w:r w:rsidRPr="00807583">
        <w:rPr>
          <w:rFonts w:ascii="Times New Roman" w:hAnsi="Times New Roman"/>
          <w:spacing w:val="-3"/>
          <w:sz w:val="24"/>
          <w:szCs w:val="24"/>
        </w:rPr>
        <w:t>, D., &amp; Ang, A. (</w:t>
      </w:r>
      <w:r w:rsidR="004236F7">
        <w:rPr>
          <w:rFonts w:ascii="Times New Roman" w:hAnsi="Times New Roman"/>
          <w:spacing w:val="-3"/>
          <w:sz w:val="24"/>
          <w:szCs w:val="24"/>
        </w:rPr>
        <w:t>2009</w:t>
      </w:r>
      <w:r w:rsidRPr="00807583">
        <w:rPr>
          <w:rFonts w:ascii="Times New Roman" w:hAnsi="Times New Roman"/>
          <w:spacing w:val="-3"/>
          <w:sz w:val="24"/>
          <w:szCs w:val="24"/>
        </w:rPr>
        <w:t xml:space="preserve">). Predictors of Preparedness and Compliance in Natural Disasters and Terrorist Attacks. </w:t>
      </w:r>
      <w:r w:rsidRPr="00807583">
        <w:rPr>
          <w:rFonts w:ascii="Times New Roman" w:hAnsi="Times New Roman"/>
          <w:b/>
          <w:spacing w:val="-3"/>
          <w:sz w:val="24"/>
          <w:szCs w:val="24"/>
        </w:rPr>
        <w:t>Disaster Medicine and</w:t>
      </w:r>
      <w:r w:rsidRPr="0080758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07583">
        <w:rPr>
          <w:rFonts w:ascii="Times New Roman" w:hAnsi="Times New Roman"/>
          <w:b/>
          <w:spacing w:val="-3"/>
          <w:sz w:val="24"/>
          <w:szCs w:val="24"/>
        </w:rPr>
        <w:t>Public Health Preparedness</w:t>
      </w:r>
      <w:r w:rsidRPr="00807583">
        <w:rPr>
          <w:rFonts w:ascii="Times New Roman" w:hAnsi="Times New Roman"/>
          <w:spacing w:val="-3"/>
          <w:sz w:val="24"/>
          <w:szCs w:val="24"/>
        </w:rPr>
        <w:t>,</w:t>
      </w:r>
      <w:r w:rsidR="004236F7">
        <w:rPr>
          <w:rFonts w:ascii="Times New Roman" w:hAnsi="Times New Roman"/>
          <w:spacing w:val="-3"/>
          <w:sz w:val="24"/>
          <w:szCs w:val="24"/>
        </w:rPr>
        <w:t xml:space="preserve"> Volume 3, Supplement 2, S1-S9.</w:t>
      </w:r>
      <w:r w:rsidR="008349A9">
        <w:rPr>
          <w:rFonts w:ascii="Times New Roman" w:hAnsi="Times New Roman"/>
          <w:spacing w:val="-3"/>
          <w:sz w:val="24"/>
          <w:szCs w:val="24"/>
        </w:rPr>
        <w:t xml:space="preserve"> </w:t>
      </w:r>
      <w:hyperlink r:id="rId13" w:history="1">
        <w:r w:rsidR="008349A9" w:rsidRPr="00D84D51">
          <w:rPr>
            <w:rStyle w:val="Hyperlink"/>
            <w:rFonts w:ascii="Times New Roman" w:hAnsi="Times New Roman"/>
            <w:spacing w:val="-3"/>
            <w:sz w:val="24"/>
            <w:szCs w:val="24"/>
          </w:rPr>
          <w:t>http://www.dmphp.org/cgi/content/abstract/DMP.0b013e3181a9c6c5v1</w:t>
        </w:r>
      </w:hyperlink>
      <w:r w:rsidR="008349A9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:rsidR="00807583" w:rsidRPr="001A3343" w:rsidRDefault="00807583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</w:p>
    <w:p w:rsidR="00991913" w:rsidRPr="00011067" w:rsidRDefault="00991913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 w:rsidRPr="001A3343">
        <w:rPr>
          <w:rFonts w:ascii="Times New Roman" w:hAnsi="Times New Roman"/>
          <w:spacing w:val="-3"/>
          <w:sz w:val="24"/>
          <w:szCs w:val="24"/>
        </w:rPr>
        <w:t xml:space="preserve">Morgan, S., </w:t>
      </w:r>
      <w:proofErr w:type="spellStart"/>
      <w:r w:rsidRPr="001A3343">
        <w:rPr>
          <w:rFonts w:ascii="Times New Roman" w:hAnsi="Times New Roman"/>
          <w:spacing w:val="-3"/>
          <w:sz w:val="24"/>
          <w:szCs w:val="24"/>
        </w:rPr>
        <w:t>Movius</w:t>
      </w:r>
      <w:proofErr w:type="spellEnd"/>
      <w:r w:rsidRPr="001A3343">
        <w:rPr>
          <w:rFonts w:ascii="Times New Roman" w:hAnsi="Times New Roman"/>
          <w:spacing w:val="-3"/>
          <w:sz w:val="24"/>
          <w:szCs w:val="24"/>
        </w:rPr>
        <w:t>, L., &amp; Cody, M.J. (</w:t>
      </w:r>
      <w:r w:rsidR="00896548">
        <w:rPr>
          <w:rFonts w:ascii="Times New Roman" w:hAnsi="Times New Roman"/>
          <w:spacing w:val="-3"/>
          <w:sz w:val="24"/>
          <w:szCs w:val="24"/>
        </w:rPr>
        <w:t>2009</w:t>
      </w:r>
      <w:r w:rsidRPr="001A3343">
        <w:rPr>
          <w:rFonts w:ascii="Times New Roman" w:hAnsi="Times New Roman"/>
          <w:spacing w:val="-3"/>
          <w:sz w:val="24"/>
          <w:szCs w:val="24"/>
        </w:rPr>
        <w:t xml:space="preserve">). </w:t>
      </w:r>
      <w:r w:rsidR="003523D2" w:rsidRPr="001A3343">
        <w:rPr>
          <w:rFonts w:ascii="Times New Roman" w:hAnsi="Times New Roman"/>
          <w:spacing w:val="-3"/>
          <w:sz w:val="24"/>
          <w:szCs w:val="24"/>
        </w:rPr>
        <w:t xml:space="preserve">The power of narratives: The effect of organ </w:t>
      </w:r>
      <w:r w:rsidR="003523D2" w:rsidRPr="001A3343">
        <w:rPr>
          <w:rFonts w:ascii="Times New Roman" w:hAnsi="Times New Roman"/>
          <w:spacing w:val="-3"/>
          <w:sz w:val="24"/>
          <w:szCs w:val="24"/>
        </w:rPr>
        <w:lastRenderedPageBreak/>
        <w:t xml:space="preserve">donation storylines on the attitudes, knowledge, and behaviors of donors and non-donors. </w:t>
      </w:r>
      <w:r w:rsidR="00A643EF" w:rsidRPr="001A3343">
        <w:rPr>
          <w:rFonts w:ascii="Times New Roman" w:hAnsi="Times New Roman"/>
          <w:b/>
          <w:spacing w:val="-3"/>
          <w:sz w:val="24"/>
          <w:szCs w:val="24"/>
        </w:rPr>
        <w:t xml:space="preserve">Journal </w:t>
      </w:r>
      <w:r w:rsidR="003523D2" w:rsidRPr="001A3343">
        <w:rPr>
          <w:rFonts w:ascii="Times New Roman" w:hAnsi="Times New Roman"/>
          <w:b/>
          <w:spacing w:val="-3"/>
          <w:sz w:val="24"/>
          <w:szCs w:val="24"/>
        </w:rPr>
        <w:t>of</w:t>
      </w:r>
      <w:r w:rsidR="003523D2" w:rsidRPr="001A3343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3523D2" w:rsidRPr="001A3343">
        <w:rPr>
          <w:rFonts w:ascii="Times New Roman" w:hAnsi="Times New Roman"/>
          <w:b/>
          <w:spacing w:val="-3"/>
          <w:sz w:val="24"/>
          <w:szCs w:val="24"/>
        </w:rPr>
        <w:t>Communication</w:t>
      </w:r>
      <w:r w:rsidR="00801EBF">
        <w:rPr>
          <w:rFonts w:ascii="Times New Roman" w:hAnsi="Times New Roman"/>
          <w:b/>
          <w:spacing w:val="-3"/>
          <w:sz w:val="24"/>
          <w:szCs w:val="24"/>
        </w:rPr>
        <w:t xml:space="preserve">, </w:t>
      </w:r>
      <w:r w:rsidR="00801EBF" w:rsidRPr="00801EBF">
        <w:rPr>
          <w:rFonts w:ascii="Times New Roman" w:hAnsi="Times New Roman"/>
          <w:spacing w:val="-3"/>
          <w:sz w:val="24"/>
          <w:szCs w:val="24"/>
        </w:rPr>
        <w:t>59, 135-151.</w:t>
      </w:r>
    </w:p>
    <w:p w:rsidR="00991913" w:rsidRPr="001A3343" w:rsidRDefault="00991913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</w:p>
    <w:p w:rsidR="008D4E43" w:rsidRDefault="003523D2" w:rsidP="001A3343">
      <w:pPr>
        <w:tabs>
          <w:tab w:val="left" w:pos="720"/>
        </w:tabs>
        <w:suppressAutoHyphens/>
        <w:spacing w:line="240" w:lineRule="auto"/>
        <w:ind w:left="720" w:hanging="720"/>
        <w:jc w:val="left"/>
        <w:rPr>
          <w:rFonts w:ascii="Times New Roman" w:hAnsi="Times New Roman"/>
          <w:spacing w:val="-3"/>
          <w:sz w:val="24"/>
          <w:szCs w:val="24"/>
        </w:rPr>
      </w:pPr>
      <w:r w:rsidRPr="001A3343">
        <w:rPr>
          <w:rFonts w:ascii="Times New Roman" w:hAnsi="Times New Roman"/>
          <w:spacing w:val="-3"/>
          <w:sz w:val="24"/>
          <w:szCs w:val="24"/>
        </w:rPr>
        <w:t>Jordan-Marsh, M., Cody, M.J., Silverstein, M., Chin, S.Y., &amp; Garcia, R. (</w:t>
      </w:r>
      <w:r w:rsidR="008D4E43">
        <w:rPr>
          <w:rFonts w:ascii="Times New Roman" w:hAnsi="Times New Roman"/>
          <w:spacing w:val="-3"/>
          <w:sz w:val="24"/>
          <w:szCs w:val="24"/>
        </w:rPr>
        <w:t>2008</w:t>
      </w:r>
      <w:r w:rsidR="008C25D1" w:rsidRPr="001A3343">
        <w:rPr>
          <w:rFonts w:ascii="Times New Roman" w:hAnsi="Times New Roman"/>
          <w:spacing w:val="-3"/>
          <w:sz w:val="24"/>
          <w:szCs w:val="24"/>
        </w:rPr>
        <w:t>).</w:t>
      </w:r>
      <w:r w:rsidR="008D4E43">
        <w:rPr>
          <w:rFonts w:ascii="Times New Roman" w:hAnsi="Times New Roman"/>
          <w:spacing w:val="-3"/>
          <w:sz w:val="24"/>
          <w:szCs w:val="24"/>
        </w:rPr>
        <w:t xml:space="preserve"> SF-36 Health</w:t>
      </w:r>
    </w:p>
    <w:p w:rsidR="003523D2" w:rsidRDefault="003523D2" w:rsidP="001A3343">
      <w:pPr>
        <w:tabs>
          <w:tab w:val="left" w:pos="720"/>
        </w:tabs>
        <w:suppressAutoHyphens/>
        <w:spacing w:line="240" w:lineRule="auto"/>
        <w:ind w:left="720" w:hanging="720"/>
        <w:jc w:val="left"/>
        <w:rPr>
          <w:rFonts w:ascii="Times New Roman" w:hAnsi="Times New Roman"/>
          <w:iCs/>
          <w:sz w:val="24"/>
          <w:szCs w:val="24"/>
        </w:rPr>
      </w:pPr>
      <w:r w:rsidRPr="001A3343">
        <w:rPr>
          <w:rFonts w:ascii="Times New Roman" w:hAnsi="Times New Roman"/>
          <w:spacing w:val="-3"/>
          <w:sz w:val="24"/>
          <w:szCs w:val="24"/>
        </w:rPr>
        <w:t xml:space="preserve">Survey: Issues in a trial for older immigrants. </w:t>
      </w:r>
      <w:r w:rsidR="00001F1E" w:rsidRPr="001A3343">
        <w:rPr>
          <w:rFonts w:ascii="Times New Roman" w:hAnsi="Times New Roman"/>
          <w:b/>
          <w:iCs/>
          <w:sz w:val="24"/>
          <w:szCs w:val="24"/>
        </w:rPr>
        <w:t>R</w:t>
      </w:r>
      <w:r w:rsidR="008D4E43">
        <w:rPr>
          <w:rFonts w:ascii="Times New Roman" w:hAnsi="Times New Roman"/>
          <w:b/>
          <w:iCs/>
          <w:sz w:val="24"/>
          <w:szCs w:val="24"/>
        </w:rPr>
        <w:t xml:space="preserve">esearch on Social Work Practice, </w:t>
      </w:r>
      <w:r w:rsidR="008D4E43" w:rsidRPr="008D4E43">
        <w:rPr>
          <w:rFonts w:ascii="Times New Roman" w:hAnsi="Times New Roman"/>
          <w:iCs/>
          <w:sz w:val="24"/>
          <w:szCs w:val="24"/>
        </w:rPr>
        <w:t xml:space="preserve">18 </w:t>
      </w:r>
      <w:r w:rsidR="008D4E43">
        <w:rPr>
          <w:rFonts w:ascii="Times New Roman" w:hAnsi="Times New Roman"/>
          <w:iCs/>
          <w:sz w:val="24"/>
          <w:szCs w:val="24"/>
        </w:rPr>
        <w:t>55-65.</w:t>
      </w:r>
    </w:p>
    <w:p w:rsidR="00EA791B" w:rsidRDefault="00EA791B" w:rsidP="001A3343">
      <w:pPr>
        <w:tabs>
          <w:tab w:val="left" w:pos="720"/>
        </w:tabs>
        <w:suppressAutoHyphens/>
        <w:spacing w:line="240" w:lineRule="auto"/>
        <w:ind w:left="720" w:hanging="720"/>
        <w:jc w:val="left"/>
        <w:rPr>
          <w:rFonts w:ascii="Times New Roman" w:hAnsi="Times New Roman"/>
          <w:iCs/>
          <w:sz w:val="24"/>
          <w:szCs w:val="24"/>
        </w:rPr>
      </w:pPr>
    </w:p>
    <w:p w:rsidR="00EA791B" w:rsidRDefault="00EA791B" w:rsidP="00EA791B">
      <w:pPr>
        <w:tabs>
          <w:tab w:val="left" w:pos="720"/>
        </w:tabs>
        <w:suppressAutoHyphens/>
        <w:spacing w:line="240" w:lineRule="auto"/>
        <w:ind w:left="720" w:hanging="720"/>
        <w:jc w:val="left"/>
        <w:rPr>
          <w:rFonts w:ascii="Times New Roman" w:hAnsi="Times New Roman"/>
          <w:spacing w:val="-3"/>
          <w:sz w:val="24"/>
          <w:szCs w:val="24"/>
        </w:rPr>
      </w:pPr>
      <w:r w:rsidRPr="00EA791B">
        <w:rPr>
          <w:rFonts w:ascii="Times New Roman" w:hAnsi="Times New Roman"/>
          <w:spacing w:val="-3"/>
          <w:sz w:val="24"/>
          <w:szCs w:val="24"/>
        </w:rPr>
        <w:t>Hall, J. A., Cody, M. J., Jackson, G., &amp; Flesh, J. O. (May 2008). Beauty and the flirt: Attractiveness</w:t>
      </w:r>
    </w:p>
    <w:p w:rsidR="00EA791B" w:rsidRDefault="00EA791B" w:rsidP="00EA791B">
      <w:pPr>
        <w:tabs>
          <w:tab w:val="left" w:pos="720"/>
        </w:tabs>
        <w:suppressAutoHyphens/>
        <w:spacing w:line="240" w:lineRule="auto"/>
        <w:ind w:left="720" w:hanging="720"/>
        <w:jc w:val="left"/>
        <w:rPr>
          <w:rFonts w:ascii="Times New Roman" w:hAnsi="Times New Roman"/>
          <w:spacing w:val="-3"/>
          <w:sz w:val="24"/>
          <w:szCs w:val="24"/>
        </w:rPr>
      </w:pPr>
      <w:r w:rsidRPr="00EA791B">
        <w:rPr>
          <w:rFonts w:ascii="Times New Roman" w:hAnsi="Times New Roman"/>
          <w:spacing w:val="-3"/>
          <w:sz w:val="24"/>
          <w:szCs w:val="24"/>
        </w:rPr>
        <w:t xml:space="preserve">and opening lines in date initiation. Paper presented at </w:t>
      </w:r>
      <w:r>
        <w:rPr>
          <w:rFonts w:ascii="Times New Roman" w:hAnsi="Times New Roman"/>
          <w:spacing w:val="-3"/>
          <w:sz w:val="24"/>
          <w:szCs w:val="24"/>
        </w:rPr>
        <w:t>the International Communication</w:t>
      </w:r>
    </w:p>
    <w:p w:rsidR="00EA791B" w:rsidRPr="008D4E43" w:rsidRDefault="00EA791B" w:rsidP="00EA791B">
      <w:pPr>
        <w:tabs>
          <w:tab w:val="left" w:pos="720"/>
        </w:tabs>
        <w:suppressAutoHyphens/>
        <w:spacing w:line="240" w:lineRule="auto"/>
        <w:ind w:left="720" w:hanging="720"/>
        <w:jc w:val="left"/>
        <w:rPr>
          <w:rFonts w:ascii="Times New Roman" w:hAnsi="Times New Roman"/>
          <w:spacing w:val="-3"/>
          <w:sz w:val="24"/>
          <w:szCs w:val="24"/>
        </w:rPr>
      </w:pPr>
      <w:r w:rsidRPr="00EA791B">
        <w:rPr>
          <w:rFonts w:ascii="Times New Roman" w:hAnsi="Times New Roman"/>
          <w:spacing w:val="-3"/>
          <w:sz w:val="24"/>
          <w:szCs w:val="24"/>
        </w:rPr>
        <w:t xml:space="preserve">Association Conference in Montreal, Canada. Open source: </w:t>
      </w:r>
      <w:hyperlink r:id="rId14" w:history="1">
        <w:r w:rsidRPr="00601487">
          <w:rPr>
            <w:rStyle w:val="Hyperlink"/>
            <w:rFonts w:ascii="Times New Roman" w:hAnsi="Times New Roman"/>
            <w:spacing w:val="-3"/>
            <w:sz w:val="24"/>
            <w:szCs w:val="24"/>
          </w:rPr>
          <w:t>http://hdl.handle.net/1808/9917</w:t>
        </w:r>
      </w:hyperlink>
      <w:r>
        <w:rPr>
          <w:rFonts w:ascii="Times New Roman" w:hAnsi="Times New Roman"/>
          <w:spacing w:val="-3"/>
          <w:sz w:val="24"/>
          <w:szCs w:val="24"/>
        </w:rPr>
        <w:t xml:space="preserve"> </w:t>
      </w:r>
    </w:p>
    <w:p w:rsidR="00923D36" w:rsidRDefault="00923D36" w:rsidP="00923D36">
      <w:pPr>
        <w:widowControl/>
        <w:autoSpaceDE w:val="0"/>
        <w:autoSpaceDN w:val="0"/>
        <w:spacing w:line="240" w:lineRule="auto"/>
        <w:jc w:val="left"/>
        <w:textAlignment w:val="auto"/>
        <w:rPr>
          <w:rFonts w:ascii="Arial" w:hAnsi="Arial" w:cs="Arial"/>
          <w:snapToGrid/>
          <w:sz w:val="22"/>
          <w:szCs w:val="22"/>
        </w:rPr>
      </w:pPr>
    </w:p>
    <w:p w:rsidR="00322364" w:rsidRPr="001A3343" w:rsidRDefault="00322364" w:rsidP="001A3343">
      <w:pPr>
        <w:tabs>
          <w:tab w:val="left" w:pos="720"/>
        </w:tabs>
        <w:suppressAutoHyphens/>
        <w:spacing w:line="240" w:lineRule="auto"/>
        <w:ind w:left="720" w:hanging="720"/>
        <w:jc w:val="left"/>
        <w:rPr>
          <w:rFonts w:ascii="Times New Roman" w:hAnsi="Times New Roman"/>
          <w:sz w:val="24"/>
          <w:szCs w:val="24"/>
        </w:rPr>
      </w:pPr>
      <w:r w:rsidRPr="001A3343">
        <w:rPr>
          <w:rFonts w:ascii="Times New Roman" w:hAnsi="Times New Roman"/>
          <w:sz w:val="24"/>
          <w:szCs w:val="24"/>
        </w:rPr>
        <w:t xml:space="preserve">Wilkin, H.A., Valente, T.W., Murphy, S.T., Cody, M.J., Huang, G., Beck, V., Carrasquillo, M. </w:t>
      </w:r>
    </w:p>
    <w:p w:rsidR="00E141B6" w:rsidRDefault="004C5A59" w:rsidP="001A3343">
      <w:pPr>
        <w:tabs>
          <w:tab w:val="left" w:pos="720"/>
        </w:tabs>
        <w:suppressAutoHyphens/>
        <w:spacing w:line="240" w:lineRule="auto"/>
        <w:ind w:left="720" w:hanging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&amp; </w:t>
      </w:r>
      <w:proofErr w:type="spellStart"/>
      <w:r>
        <w:rPr>
          <w:rFonts w:ascii="Times New Roman" w:hAnsi="Times New Roman"/>
          <w:sz w:val="24"/>
          <w:szCs w:val="24"/>
        </w:rPr>
        <w:t>Slan</w:t>
      </w:r>
      <w:proofErr w:type="spellEnd"/>
      <w:r>
        <w:rPr>
          <w:rFonts w:ascii="Times New Roman" w:hAnsi="Times New Roman"/>
          <w:sz w:val="24"/>
          <w:szCs w:val="24"/>
        </w:rPr>
        <w:t>, L. (2007</w:t>
      </w:r>
      <w:r w:rsidR="00322364" w:rsidRPr="001A3343">
        <w:rPr>
          <w:rFonts w:ascii="Times New Roman" w:hAnsi="Times New Roman"/>
          <w:sz w:val="24"/>
          <w:szCs w:val="24"/>
        </w:rPr>
        <w:t>). The effects of a telenovelas storyline on breast cancer knowledge and</w:t>
      </w:r>
    </w:p>
    <w:p w:rsidR="00322364" w:rsidRPr="00011067" w:rsidRDefault="00322364" w:rsidP="001A3343">
      <w:pPr>
        <w:tabs>
          <w:tab w:val="left" w:pos="720"/>
        </w:tabs>
        <w:suppressAutoHyphens/>
        <w:spacing w:line="240" w:lineRule="auto"/>
        <w:ind w:left="720" w:hanging="720"/>
        <w:jc w:val="left"/>
        <w:rPr>
          <w:rFonts w:ascii="Times New Roman" w:hAnsi="Times New Roman"/>
          <w:bCs/>
          <w:sz w:val="24"/>
          <w:szCs w:val="24"/>
        </w:rPr>
      </w:pPr>
      <w:r w:rsidRPr="001A3343">
        <w:rPr>
          <w:rFonts w:ascii="Times New Roman" w:hAnsi="Times New Roman"/>
          <w:sz w:val="24"/>
          <w:szCs w:val="24"/>
        </w:rPr>
        <w:t xml:space="preserve">behaviors among Hispanic/Latino audiences. </w:t>
      </w:r>
      <w:r w:rsidRPr="001A3343">
        <w:rPr>
          <w:rFonts w:ascii="Times New Roman" w:hAnsi="Times New Roman"/>
          <w:b/>
          <w:bCs/>
          <w:sz w:val="24"/>
          <w:szCs w:val="24"/>
        </w:rPr>
        <w:t>Journal of Health</w:t>
      </w:r>
      <w:r w:rsidRPr="001A3343">
        <w:rPr>
          <w:rFonts w:ascii="Times New Roman" w:hAnsi="Times New Roman"/>
          <w:sz w:val="24"/>
          <w:szCs w:val="24"/>
        </w:rPr>
        <w:t xml:space="preserve"> </w:t>
      </w:r>
      <w:r w:rsidR="00011067">
        <w:rPr>
          <w:rFonts w:ascii="Times New Roman" w:hAnsi="Times New Roman"/>
          <w:b/>
          <w:bCs/>
          <w:sz w:val="24"/>
          <w:szCs w:val="24"/>
        </w:rPr>
        <w:t xml:space="preserve">Communication, </w:t>
      </w:r>
      <w:r w:rsidR="00011067" w:rsidRPr="00011067">
        <w:rPr>
          <w:rFonts w:ascii="Times New Roman" w:hAnsi="Times New Roman"/>
          <w:spacing w:val="-3"/>
          <w:sz w:val="24"/>
          <w:szCs w:val="24"/>
          <w:u w:val="single"/>
        </w:rPr>
        <w:t>12</w:t>
      </w:r>
      <w:r w:rsidR="00011067">
        <w:rPr>
          <w:rFonts w:ascii="Times New Roman" w:hAnsi="Times New Roman"/>
          <w:spacing w:val="-3"/>
          <w:sz w:val="24"/>
          <w:szCs w:val="24"/>
        </w:rPr>
        <w:t>, 455-469.</w:t>
      </w:r>
    </w:p>
    <w:p w:rsidR="002D724B" w:rsidRDefault="002D724B" w:rsidP="002D724B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</w:p>
    <w:p w:rsidR="002D724B" w:rsidRDefault="002D724B" w:rsidP="002D724B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proofErr w:type="spellStart"/>
      <w:r>
        <w:rPr>
          <w:rFonts w:ascii="Times New Roman" w:hAnsi="Times New Roman"/>
          <w:spacing w:val="-3"/>
          <w:sz w:val="24"/>
          <w:szCs w:val="24"/>
        </w:rPr>
        <w:t>Movius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>, L., Cody, M.</w:t>
      </w:r>
      <w:r w:rsidR="00B87FB1">
        <w:rPr>
          <w:rFonts w:ascii="Times New Roman" w:hAnsi="Times New Roman"/>
          <w:spacing w:val="-3"/>
          <w:sz w:val="24"/>
          <w:szCs w:val="24"/>
        </w:rPr>
        <w:t>J.</w:t>
      </w:r>
      <w:r>
        <w:rPr>
          <w:rFonts w:ascii="Times New Roman" w:hAnsi="Times New Roman"/>
          <w:spacing w:val="-3"/>
          <w:sz w:val="24"/>
          <w:szCs w:val="24"/>
        </w:rPr>
        <w:t xml:space="preserve">, </w:t>
      </w:r>
      <w:r w:rsidR="00C40ED7">
        <w:rPr>
          <w:rFonts w:ascii="Times New Roman" w:hAnsi="Times New Roman"/>
          <w:spacing w:val="-3"/>
          <w:sz w:val="24"/>
          <w:szCs w:val="24"/>
        </w:rPr>
        <w:t>Huang, G., &amp; Berkowit</w:t>
      </w:r>
      <w:r w:rsidR="00B87FB1">
        <w:rPr>
          <w:rFonts w:ascii="Times New Roman" w:hAnsi="Times New Roman"/>
          <w:spacing w:val="-3"/>
          <w:sz w:val="24"/>
          <w:szCs w:val="24"/>
        </w:rPr>
        <w:t>z, M, &amp; Morgan, S.</w:t>
      </w:r>
      <w:r w:rsidR="00C40ED7">
        <w:rPr>
          <w:rFonts w:ascii="Times New Roman" w:hAnsi="Times New Roman"/>
          <w:spacing w:val="-3"/>
          <w:sz w:val="24"/>
          <w:szCs w:val="24"/>
        </w:rPr>
        <w:t xml:space="preserve"> (2007</w:t>
      </w:r>
      <w:r>
        <w:rPr>
          <w:rFonts w:ascii="Times New Roman" w:hAnsi="Times New Roman"/>
          <w:spacing w:val="-3"/>
          <w:sz w:val="24"/>
          <w:szCs w:val="24"/>
        </w:rPr>
        <w:t xml:space="preserve">). Motivating television viewers to become organ donors. </w:t>
      </w:r>
      <w:r w:rsidRPr="00DA6D08">
        <w:rPr>
          <w:rFonts w:ascii="Times New Roman" w:hAnsi="Times New Roman"/>
          <w:b/>
          <w:spacing w:val="-3"/>
          <w:sz w:val="24"/>
          <w:szCs w:val="24"/>
        </w:rPr>
        <w:t xml:space="preserve">Cases in </w:t>
      </w:r>
      <w:r w:rsidR="00283949">
        <w:rPr>
          <w:rFonts w:ascii="Times New Roman" w:hAnsi="Times New Roman"/>
          <w:b/>
          <w:spacing w:val="-3"/>
          <w:sz w:val="24"/>
          <w:szCs w:val="24"/>
        </w:rPr>
        <w:t>P</w:t>
      </w:r>
      <w:r w:rsidRPr="00DA6D08">
        <w:rPr>
          <w:rFonts w:ascii="Times New Roman" w:hAnsi="Times New Roman"/>
          <w:b/>
          <w:spacing w:val="-3"/>
          <w:sz w:val="24"/>
          <w:szCs w:val="24"/>
        </w:rPr>
        <w:t xml:space="preserve">ublic </w:t>
      </w:r>
      <w:r w:rsidR="00283949">
        <w:rPr>
          <w:rFonts w:ascii="Times New Roman" w:hAnsi="Times New Roman"/>
          <w:b/>
          <w:spacing w:val="-3"/>
          <w:sz w:val="24"/>
          <w:szCs w:val="24"/>
        </w:rPr>
        <w:t>H</w:t>
      </w:r>
      <w:r w:rsidRPr="00DA6D08">
        <w:rPr>
          <w:rFonts w:ascii="Times New Roman" w:hAnsi="Times New Roman"/>
          <w:b/>
          <w:spacing w:val="-3"/>
          <w:sz w:val="24"/>
          <w:szCs w:val="24"/>
        </w:rPr>
        <w:t xml:space="preserve">ealth </w:t>
      </w:r>
      <w:r w:rsidR="00283949">
        <w:rPr>
          <w:rFonts w:ascii="Times New Roman" w:hAnsi="Times New Roman"/>
          <w:b/>
          <w:spacing w:val="-3"/>
          <w:sz w:val="24"/>
          <w:szCs w:val="24"/>
        </w:rPr>
        <w:t>Communication and M</w:t>
      </w:r>
      <w:r w:rsidRPr="00DA6D08">
        <w:rPr>
          <w:rFonts w:ascii="Times New Roman" w:hAnsi="Times New Roman"/>
          <w:b/>
          <w:spacing w:val="-3"/>
          <w:sz w:val="24"/>
          <w:szCs w:val="24"/>
        </w:rPr>
        <w:t>arketing</w:t>
      </w:r>
      <w:r>
        <w:rPr>
          <w:rFonts w:ascii="Times New Roman" w:hAnsi="Times New Roman"/>
          <w:spacing w:val="-3"/>
          <w:sz w:val="24"/>
          <w:szCs w:val="24"/>
        </w:rPr>
        <w:t xml:space="preserve">. Available: </w:t>
      </w:r>
      <w:hyperlink r:id="rId15" w:history="1">
        <w:r w:rsidR="00AC011F" w:rsidRPr="00791249">
          <w:rPr>
            <w:rStyle w:val="Hyperlink"/>
            <w:rFonts w:ascii="Times New Roman" w:hAnsi="Times New Roman"/>
            <w:spacing w:val="-3"/>
            <w:sz w:val="24"/>
            <w:szCs w:val="24"/>
          </w:rPr>
          <w:t>http://www.gwumc.edu/sphhs/departments/pch/phcm/casesjournal/volume1/peer-reviewed/cases_1_08.cfm</w:t>
        </w:r>
      </w:hyperlink>
      <w:r w:rsidR="00AC011F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</w:p>
    <w:p w:rsidR="00322364" w:rsidRPr="001A3343" w:rsidRDefault="00322364" w:rsidP="001A3343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1A3343">
        <w:rPr>
          <w:rFonts w:ascii="Times New Roman" w:hAnsi="Times New Roman"/>
          <w:sz w:val="24"/>
          <w:szCs w:val="24"/>
        </w:rPr>
        <w:t xml:space="preserve">Pang, E.C., Silverstein, M., Jordan-Marsh, M., &amp; Cody, M.J. (2003). </w:t>
      </w:r>
      <w:r w:rsidRPr="001A3343">
        <w:rPr>
          <w:rFonts w:ascii="Times New Roman" w:hAnsi="Times New Roman"/>
          <w:noProof/>
          <w:sz w:val="24"/>
          <w:szCs w:val="24"/>
        </w:rPr>
        <w:t>Health-seeking behaviors of elderly Chinese Americans: shifts in expectations</w:t>
      </w:r>
      <w:r w:rsidRPr="001A3343">
        <w:rPr>
          <w:rFonts w:ascii="Times New Roman" w:hAnsi="Times New Roman"/>
          <w:sz w:val="24"/>
          <w:szCs w:val="24"/>
        </w:rPr>
        <w:t xml:space="preserve">. </w:t>
      </w:r>
      <w:r w:rsidRPr="001A3343">
        <w:rPr>
          <w:rFonts w:ascii="Times New Roman" w:hAnsi="Times New Roman"/>
          <w:b/>
          <w:sz w:val="24"/>
          <w:szCs w:val="24"/>
        </w:rPr>
        <w:t>The Gerontologist</w:t>
      </w:r>
      <w:r w:rsidRPr="001A3343">
        <w:rPr>
          <w:rFonts w:ascii="Times New Roman" w:hAnsi="Times New Roman"/>
          <w:sz w:val="24"/>
          <w:szCs w:val="24"/>
        </w:rPr>
        <w:t xml:space="preserve">, </w:t>
      </w:r>
      <w:r w:rsidRPr="008C400C">
        <w:rPr>
          <w:rFonts w:ascii="Times New Roman" w:eastAsia="SimSun" w:hAnsi="Times New Roman"/>
          <w:snapToGrid/>
          <w:sz w:val="24"/>
          <w:szCs w:val="24"/>
          <w:u w:val="single"/>
          <w:lang w:eastAsia="zh-CN"/>
        </w:rPr>
        <w:t>43</w:t>
      </w:r>
      <w:r w:rsidRPr="001A3343">
        <w:rPr>
          <w:rFonts w:ascii="Times New Roman" w:eastAsia="SimSun" w:hAnsi="Times New Roman"/>
          <w:snapToGrid/>
          <w:sz w:val="24"/>
          <w:szCs w:val="24"/>
          <w:lang w:eastAsia="zh-CN"/>
        </w:rPr>
        <w:t xml:space="preserve">: 864-874.  </w:t>
      </w: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 w:rsidRPr="001A3343">
        <w:rPr>
          <w:rFonts w:ascii="Times New Roman" w:hAnsi="Times New Roman"/>
          <w:spacing w:val="-3"/>
          <w:sz w:val="24"/>
          <w:szCs w:val="24"/>
        </w:rPr>
        <w:t xml:space="preserve">Bryant, J.A., Cody, M.J., &amp; Murphy, S.T. (2002). Online Sales: Profit without Question. </w:t>
      </w:r>
      <w:r w:rsidRPr="001A3343">
        <w:rPr>
          <w:rFonts w:ascii="Times New Roman" w:hAnsi="Times New Roman"/>
          <w:b/>
          <w:bCs/>
          <w:spacing w:val="-3"/>
          <w:sz w:val="24"/>
          <w:szCs w:val="24"/>
        </w:rPr>
        <w:t>Tobacco</w:t>
      </w:r>
      <w:r w:rsidRPr="001A3343">
        <w:rPr>
          <w:rFonts w:ascii="Times New Roman" w:hAnsi="Times New Roman"/>
          <w:spacing w:val="-3"/>
          <w:sz w:val="24"/>
          <w:szCs w:val="24"/>
          <w:u w:val="single"/>
        </w:rPr>
        <w:t xml:space="preserve"> </w:t>
      </w:r>
      <w:r w:rsidRPr="001A3343">
        <w:rPr>
          <w:rFonts w:ascii="Times New Roman" w:hAnsi="Times New Roman"/>
          <w:b/>
          <w:bCs/>
          <w:spacing w:val="-3"/>
          <w:sz w:val="24"/>
          <w:szCs w:val="24"/>
        </w:rPr>
        <w:t>Control</w:t>
      </w:r>
      <w:r w:rsidRPr="001A3343">
        <w:rPr>
          <w:rFonts w:ascii="Times New Roman" w:hAnsi="Times New Roman"/>
          <w:spacing w:val="-3"/>
          <w:sz w:val="24"/>
          <w:szCs w:val="24"/>
        </w:rPr>
        <w:t xml:space="preserve">, </w:t>
      </w:r>
      <w:r w:rsidRPr="001A3343">
        <w:rPr>
          <w:rFonts w:ascii="Times New Roman" w:hAnsi="Times New Roman"/>
          <w:spacing w:val="-3"/>
          <w:sz w:val="24"/>
          <w:szCs w:val="24"/>
          <w:u w:val="single"/>
        </w:rPr>
        <w:t>11</w:t>
      </w:r>
      <w:r w:rsidRPr="001A3343">
        <w:rPr>
          <w:rFonts w:ascii="Times New Roman" w:hAnsi="Times New Roman"/>
          <w:spacing w:val="-3"/>
          <w:sz w:val="24"/>
          <w:szCs w:val="24"/>
        </w:rPr>
        <w:t>, 226-227.</w:t>
      </w: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 w:rsidRPr="001A3343">
        <w:rPr>
          <w:rFonts w:ascii="Times New Roman" w:hAnsi="Times New Roman"/>
          <w:spacing w:val="-3"/>
          <w:sz w:val="24"/>
          <w:szCs w:val="24"/>
        </w:rPr>
        <w:t xml:space="preserve">Reagan, K.A. Hong, T., Cohen, E.L. &amp; Cody, M.J. (2002). Blocking access to online tobacco sales sites. </w:t>
      </w:r>
      <w:r w:rsidRPr="001A3343">
        <w:rPr>
          <w:rFonts w:ascii="Times New Roman" w:hAnsi="Times New Roman"/>
          <w:b/>
          <w:bCs/>
          <w:spacing w:val="-3"/>
          <w:sz w:val="24"/>
          <w:szCs w:val="24"/>
        </w:rPr>
        <w:t>Tobacco Control</w:t>
      </w:r>
      <w:r w:rsidRPr="001A3343">
        <w:rPr>
          <w:rFonts w:ascii="Times New Roman" w:hAnsi="Times New Roman"/>
          <w:spacing w:val="-3"/>
          <w:sz w:val="24"/>
          <w:szCs w:val="24"/>
        </w:rPr>
        <w:t xml:space="preserve">, </w:t>
      </w:r>
      <w:r w:rsidRPr="001A3343">
        <w:rPr>
          <w:rFonts w:ascii="Times New Roman" w:hAnsi="Times New Roman"/>
          <w:spacing w:val="-3"/>
          <w:sz w:val="24"/>
          <w:szCs w:val="24"/>
          <w:u w:val="single"/>
        </w:rPr>
        <w:t>11</w:t>
      </w:r>
      <w:r w:rsidRPr="001A3343">
        <w:rPr>
          <w:rFonts w:ascii="Times New Roman" w:hAnsi="Times New Roman"/>
          <w:spacing w:val="-3"/>
          <w:sz w:val="24"/>
          <w:szCs w:val="24"/>
        </w:rPr>
        <w:t>, 164-165.</w:t>
      </w: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 w:rsidRPr="001A3343">
        <w:rPr>
          <w:rFonts w:ascii="Times New Roman" w:hAnsi="Times New Roman"/>
          <w:spacing w:val="-3"/>
          <w:sz w:val="24"/>
          <w:szCs w:val="24"/>
        </w:rPr>
        <w:t xml:space="preserve">Hong, T., &amp; Cody, M.J. (2002). Presence of Pro-tobacco Messages on the Web. </w:t>
      </w:r>
      <w:r w:rsidRPr="001A3343">
        <w:rPr>
          <w:rFonts w:ascii="Times New Roman" w:hAnsi="Times New Roman"/>
          <w:b/>
          <w:spacing w:val="-3"/>
          <w:sz w:val="24"/>
          <w:szCs w:val="24"/>
        </w:rPr>
        <w:t>Journal of Health Communication</w:t>
      </w:r>
      <w:r w:rsidRPr="001A3343">
        <w:rPr>
          <w:rFonts w:ascii="Times New Roman" w:hAnsi="Times New Roman"/>
          <w:spacing w:val="-3"/>
          <w:sz w:val="24"/>
          <w:szCs w:val="24"/>
        </w:rPr>
        <w:t xml:space="preserve">, </w:t>
      </w:r>
      <w:r w:rsidRPr="001A3343">
        <w:rPr>
          <w:rFonts w:ascii="Times New Roman" w:hAnsi="Times New Roman"/>
          <w:spacing w:val="-3"/>
          <w:sz w:val="24"/>
          <w:szCs w:val="24"/>
          <w:u w:val="single"/>
        </w:rPr>
        <w:t>7</w:t>
      </w:r>
      <w:r w:rsidRPr="001A3343">
        <w:rPr>
          <w:rFonts w:ascii="Times New Roman" w:hAnsi="Times New Roman"/>
          <w:spacing w:val="-3"/>
          <w:sz w:val="24"/>
          <w:szCs w:val="24"/>
        </w:rPr>
        <w:t>, 273-307.</w:t>
      </w: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 w:rsidRPr="001A3343">
        <w:rPr>
          <w:rFonts w:ascii="Times New Roman" w:hAnsi="Times New Roman"/>
          <w:spacing w:val="-3"/>
          <w:sz w:val="24"/>
          <w:szCs w:val="24"/>
        </w:rPr>
        <w:t xml:space="preserve">Dunn, D., &amp; Cody, M.J. (2000). Account credibility and public image: Excuses, justifications, denials, and sexual harassment. </w:t>
      </w:r>
      <w:r w:rsidRPr="001A3343">
        <w:rPr>
          <w:rFonts w:ascii="Times New Roman" w:hAnsi="Times New Roman"/>
          <w:b/>
          <w:spacing w:val="-3"/>
          <w:sz w:val="24"/>
          <w:szCs w:val="24"/>
        </w:rPr>
        <w:t>Communication Monographs</w:t>
      </w:r>
      <w:r w:rsidRPr="001A3343">
        <w:rPr>
          <w:rFonts w:ascii="Times New Roman" w:hAnsi="Times New Roman"/>
          <w:spacing w:val="-3"/>
          <w:sz w:val="24"/>
          <w:szCs w:val="24"/>
        </w:rPr>
        <w:t xml:space="preserve">, </w:t>
      </w:r>
      <w:r w:rsidRPr="001A3343">
        <w:rPr>
          <w:rFonts w:ascii="Times New Roman" w:hAnsi="Times New Roman"/>
          <w:spacing w:val="-3"/>
          <w:sz w:val="24"/>
          <w:szCs w:val="24"/>
          <w:u w:val="single"/>
        </w:rPr>
        <w:t>67</w:t>
      </w:r>
      <w:r w:rsidRPr="001A3343">
        <w:rPr>
          <w:rFonts w:ascii="Times New Roman" w:hAnsi="Times New Roman"/>
          <w:spacing w:val="-3"/>
          <w:sz w:val="24"/>
          <w:szCs w:val="24"/>
        </w:rPr>
        <w:t>, 372-391</w:t>
      </w: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 w:rsidRPr="001A3343">
        <w:rPr>
          <w:rFonts w:ascii="Times New Roman" w:hAnsi="Times New Roman"/>
          <w:spacing w:val="-3"/>
          <w:sz w:val="24"/>
          <w:szCs w:val="24"/>
        </w:rPr>
        <w:t xml:space="preserve">Cody, M.J., Dunn, D., </w:t>
      </w:r>
      <w:proofErr w:type="spellStart"/>
      <w:r w:rsidRPr="001A3343">
        <w:rPr>
          <w:rFonts w:ascii="Times New Roman" w:hAnsi="Times New Roman"/>
          <w:spacing w:val="-3"/>
          <w:sz w:val="24"/>
          <w:szCs w:val="24"/>
        </w:rPr>
        <w:t>Hoppin</w:t>
      </w:r>
      <w:proofErr w:type="spellEnd"/>
      <w:r w:rsidRPr="001A3343">
        <w:rPr>
          <w:rFonts w:ascii="Times New Roman" w:hAnsi="Times New Roman"/>
          <w:spacing w:val="-3"/>
          <w:sz w:val="24"/>
          <w:szCs w:val="24"/>
        </w:rPr>
        <w:t xml:space="preserve">, S., &amp; Wendt, P. (1999).  Silver Surfers: Assessing the consequence of Internet connectivity among adult learners, </w:t>
      </w:r>
      <w:r w:rsidRPr="001A3343">
        <w:rPr>
          <w:rFonts w:ascii="Times New Roman" w:hAnsi="Times New Roman"/>
          <w:b/>
          <w:spacing w:val="-3"/>
          <w:sz w:val="24"/>
          <w:szCs w:val="24"/>
        </w:rPr>
        <w:t>Communication Education</w:t>
      </w:r>
      <w:r w:rsidRPr="001A3343">
        <w:rPr>
          <w:rFonts w:ascii="Times New Roman" w:hAnsi="Times New Roman"/>
          <w:spacing w:val="-3"/>
          <w:sz w:val="24"/>
          <w:szCs w:val="24"/>
        </w:rPr>
        <w:t xml:space="preserve">, </w:t>
      </w:r>
      <w:r w:rsidRPr="001A3343">
        <w:rPr>
          <w:rFonts w:ascii="Times New Roman" w:hAnsi="Times New Roman"/>
          <w:spacing w:val="-3"/>
          <w:sz w:val="24"/>
          <w:szCs w:val="24"/>
          <w:u w:val="single"/>
        </w:rPr>
        <w:t>48</w:t>
      </w:r>
      <w:r w:rsidRPr="001A3343">
        <w:rPr>
          <w:rFonts w:ascii="Times New Roman" w:hAnsi="Times New Roman"/>
          <w:spacing w:val="-3"/>
          <w:sz w:val="24"/>
          <w:szCs w:val="24"/>
        </w:rPr>
        <w:t>, 269-286.</w:t>
      </w: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 w:rsidRPr="001A3343">
        <w:rPr>
          <w:rFonts w:ascii="Times New Roman" w:hAnsi="Times New Roman"/>
          <w:spacing w:val="-3"/>
          <w:sz w:val="24"/>
          <w:szCs w:val="24"/>
        </w:rPr>
        <w:t xml:space="preserve">Pratt, L., Wiseman, R.L., Cody, M.J., &amp; Wendt, P.F. (1999). Interrogative strategies and information exchange in computer-mediated communication. </w:t>
      </w:r>
      <w:r w:rsidRPr="001A3343">
        <w:rPr>
          <w:rFonts w:ascii="Times New Roman" w:hAnsi="Times New Roman"/>
          <w:b/>
          <w:spacing w:val="-3"/>
          <w:sz w:val="24"/>
          <w:szCs w:val="24"/>
        </w:rPr>
        <w:t>Communication Quarterly</w:t>
      </w:r>
      <w:r w:rsidRPr="001A3343">
        <w:rPr>
          <w:rFonts w:ascii="Times New Roman" w:hAnsi="Times New Roman"/>
          <w:spacing w:val="-3"/>
          <w:sz w:val="24"/>
          <w:szCs w:val="24"/>
        </w:rPr>
        <w:t xml:space="preserve">, </w:t>
      </w:r>
      <w:r w:rsidRPr="001A3343">
        <w:rPr>
          <w:rFonts w:ascii="Times New Roman" w:hAnsi="Times New Roman"/>
          <w:spacing w:val="-3"/>
          <w:sz w:val="24"/>
          <w:szCs w:val="24"/>
          <w:u w:val="single"/>
        </w:rPr>
        <w:t>47</w:t>
      </w:r>
      <w:r w:rsidRPr="001A3343">
        <w:rPr>
          <w:rFonts w:ascii="Times New Roman" w:hAnsi="Times New Roman"/>
          <w:spacing w:val="-3"/>
          <w:sz w:val="24"/>
          <w:szCs w:val="24"/>
        </w:rPr>
        <w:t>, 46-66.</w:t>
      </w: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 w:rsidRPr="001A3343">
        <w:rPr>
          <w:rFonts w:ascii="Times New Roman" w:hAnsi="Times New Roman"/>
          <w:spacing w:val="-3"/>
          <w:sz w:val="24"/>
          <w:szCs w:val="24"/>
        </w:rPr>
        <w:t xml:space="preserve">Dickson, R., </w:t>
      </w:r>
      <w:proofErr w:type="spellStart"/>
      <w:r w:rsidRPr="001A3343">
        <w:rPr>
          <w:rFonts w:ascii="Times New Roman" w:hAnsi="Times New Roman"/>
          <w:spacing w:val="-3"/>
          <w:sz w:val="24"/>
          <w:szCs w:val="24"/>
        </w:rPr>
        <w:t>Manusov</w:t>
      </w:r>
      <w:proofErr w:type="spellEnd"/>
      <w:r w:rsidRPr="001A3343">
        <w:rPr>
          <w:rFonts w:ascii="Times New Roman" w:hAnsi="Times New Roman"/>
          <w:spacing w:val="-3"/>
          <w:sz w:val="24"/>
          <w:szCs w:val="24"/>
        </w:rPr>
        <w:t xml:space="preserve">, R., Cody, M.J., &amp; McLaughlin, M.L. (1996). When hearing's not believing: Perceived differences between public and private explanations for two compliance failures. </w:t>
      </w:r>
      <w:r w:rsidRPr="001A3343">
        <w:rPr>
          <w:rFonts w:ascii="Times New Roman" w:hAnsi="Times New Roman"/>
          <w:b/>
          <w:spacing w:val="-3"/>
          <w:sz w:val="24"/>
          <w:szCs w:val="24"/>
        </w:rPr>
        <w:t>Journal of Language and Social Psychology</w:t>
      </w:r>
      <w:r w:rsidRPr="001A3343">
        <w:rPr>
          <w:rFonts w:ascii="Times New Roman" w:hAnsi="Times New Roman"/>
          <w:spacing w:val="-3"/>
          <w:sz w:val="24"/>
          <w:szCs w:val="24"/>
        </w:rPr>
        <w:t xml:space="preserve">, </w:t>
      </w:r>
      <w:r w:rsidRPr="001A3343">
        <w:rPr>
          <w:rFonts w:ascii="Times New Roman" w:hAnsi="Times New Roman"/>
          <w:spacing w:val="-3"/>
          <w:sz w:val="24"/>
          <w:szCs w:val="24"/>
          <w:u w:val="single"/>
        </w:rPr>
        <w:t>15</w:t>
      </w:r>
      <w:r w:rsidRPr="001A3343">
        <w:rPr>
          <w:rFonts w:ascii="Times New Roman" w:hAnsi="Times New Roman"/>
          <w:spacing w:val="-3"/>
          <w:sz w:val="24"/>
          <w:szCs w:val="24"/>
        </w:rPr>
        <w:t>, 27- 39.</w:t>
      </w: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proofErr w:type="spellStart"/>
      <w:r w:rsidRPr="001A3343">
        <w:rPr>
          <w:rFonts w:ascii="Times New Roman" w:hAnsi="Times New Roman"/>
          <w:spacing w:val="-3"/>
          <w:sz w:val="24"/>
          <w:szCs w:val="24"/>
        </w:rPr>
        <w:t>Manusov</w:t>
      </w:r>
      <w:proofErr w:type="spellEnd"/>
      <w:r w:rsidRPr="001A3343">
        <w:rPr>
          <w:rFonts w:ascii="Times New Roman" w:hAnsi="Times New Roman"/>
          <w:spacing w:val="-3"/>
          <w:sz w:val="24"/>
          <w:szCs w:val="24"/>
        </w:rPr>
        <w:t xml:space="preserve">, V., Cody, M.J., Donohue, W. &amp; Zappa, J. (1994). Accounts in child custody mediation sessions. </w:t>
      </w:r>
      <w:r w:rsidRPr="001A3343">
        <w:rPr>
          <w:rFonts w:ascii="Times New Roman" w:hAnsi="Times New Roman"/>
          <w:b/>
          <w:spacing w:val="-3"/>
          <w:sz w:val="24"/>
          <w:szCs w:val="24"/>
        </w:rPr>
        <w:t>Journal of Applied Communication</w:t>
      </w:r>
      <w:r w:rsidRPr="001A3343">
        <w:rPr>
          <w:rFonts w:ascii="Times New Roman" w:hAnsi="Times New Roman"/>
          <w:spacing w:val="-3"/>
          <w:sz w:val="24"/>
          <w:szCs w:val="24"/>
        </w:rPr>
        <w:t xml:space="preserve">, </w:t>
      </w:r>
      <w:r w:rsidRPr="001A3343">
        <w:rPr>
          <w:rFonts w:ascii="Times New Roman" w:hAnsi="Times New Roman"/>
          <w:spacing w:val="-3"/>
          <w:sz w:val="24"/>
          <w:szCs w:val="24"/>
          <w:u w:val="single"/>
        </w:rPr>
        <w:t>22</w:t>
      </w:r>
      <w:r w:rsidRPr="001A3343">
        <w:rPr>
          <w:rFonts w:ascii="Times New Roman" w:hAnsi="Times New Roman"/>
          <w:spacing w:val="-3"/>
          <w:sz w:val="24"/>
          <w:szCs w:val="24"/>
        </w:rPr>
        <w:t>, 1-15.</w:t>
      </w: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 w:rsidRPr="001A3343">
        <w:rPr>
          <w:rFonts w:ascii="Times New Roman" w:hAnsi="Times New Roman"/>
          <w:spacing w:val="-3"/>
          <w:sz w:val="24"/>
          <w:szCs w:val="24"/>
        </w:rPr>
        <w:t xml:space="preserve">Braaten, D.O., Cody, M.J. &amp; Bell, K. (1993).  Account episodes in organizations: Remedial work and impression management. </w:t>
      </w:r>
      <w:r w:rsidRPr="001A3343">
        <w:rPr>
          <w:rFonts w:ascii="Times New Roman" w:hAnsi="Times New Roman"/>
          <w:b/>
          <w:spacing w:val="-3"/>
          <w:sz w:val="24"/>
          <w:szCs w:val="24"/>
        </w:rPr>
        <w:t>Management Communication Quarterly</w:t>
      </w:r>
      <w:r w:rsidRPr="001A3343">
        <w:rPr>
          <w:rFonts w:ascii="Times New Roman" w:hAnsi="Times New Roman"/>
          <w:spacing w:val="-3"/>
          <w:sz w:val="24"/>
          <w:szCs w:val="24"/>
        </w:rPr>
        <w:t xml:space="preserve">, </w:t>
      </w:r>
      <w:r w:rsidRPr="001A3343">
        <w:rPr>
          <w:rFonts w:ascii="Times New Roman" w:hAnsi="Times New Roman"/>
          <w:spacing w:val="-3"/>
          <w:sz w:val="24"/>
          <w:szCs w:val="24"/>
          <w:u w:val="single"/>
        </w:rPr>
        <w:t>6</w:t>
      </w:r>
      <w:r w:rsidRPr="001A3343">
        <w:rPr>
          <w:rFonts w:ascii="Times New Roman" w:hAnsi="Times New Roman"/>
          <w:spacing w:val="-3"/>
          <w:sz w:val="24"/>
          <w:szCs w:val="24"/>
        </w:rPr>
        <w:t>, 219-250.</w:t>
      </w: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 w:rsidRPr="001A3343">
        <w:rPr>
          <w:rFonts w:ascii="Times New Roman" w:hAnsi="Times New Roman"/>
          <w:spacing w:val="-3"/>
          <w:sz w:val="24"/>
          <w:szCs w:val="24"/>
        </w:rPr>
        <w:t xml:space="preserve">O'Hair, M.J., Cody, M.J., &amp; O'Hair, H.D.  (1991). The impact of situational dimensions on compliance-resisting strategies: A comparison of methods. </w:t>
      </w:r>
      <w:r w:rsidRPr="001A3343">
        <w:rPr>
          <w:rFonts w:ascii="Times New Roman" w:hAnsi="Times New Roman"/>
          <w:b/>
          <w:spacing w:val="-3"/>
          <w:sz w:val="24"/>
          <w:szCs w:val="24"/>
        </w:rPr>
        <w:t>Communication Quarterly</w:t>
      </w:r>
      <w:r w:rsidRPr="001A3343">
        <w:rPr>
          <w:rFonts w:ascii="Times New Roman" w:hAnsi="Times New Roman"/>
          <w:spacing w:val="-3"/>
          <w:sz w:val="24"/>
          <w:szCs w:val="24"/>
        </w:rPr>
        <w:t xml:space="preserve">, </w:t>
      </w:r>
      <w:r w:rsidRPr="001A3343">
        <w:rPr>
          <w:rFonts w:ascii="Times New Roman" w:hAnsi="Times New Roman"/>
          <w:spacing w:val="-3"/>
          <w:sz w:val="24"/>
          <w:szCs w:val="24"/>
          <w:u w:val="single"/>
        </w:rPr>
        <w:t>39</w:t>
      </w:r>
      <w:r w:rsidRPr="001A3343">
        <w:rPr>
          <w:rFonts w:ascii="Times New Roman" w:hAnsi="Times New Roman"/>
          <w:spacing w:val="-3"/>
          <w:sz w:val="24"/>
          <w:szCs w:val="24"/>
        </w:rPr>
        <w:t>, 226-240.</w:t>
      </w: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 w:rsidRPr="001A3343">
        <w:rPr>
          <w:rFonts w:ascii="Times New Roman" w:hAnsi="Times New Roman"/>
          <w:spacing w:val="-3"/>
          <w:sz w:val="24"/>
          <w:szCs w:val="24"/>
        </w:rPr>
        <w:t xml:space="preserve">Brown, W.J., &amp; Cody, M.J. (1991).  The effects of a pro-social soap opera in </w:t>
      </w:r>
      <w:smartTag w:uri="urn:schemas-microsoft-com:office:smarttags" w:element="country-region">
        <w:smartTag w:uri="urn:schemas-microsoft-com:office:smarttags" w:element="place">
          <w:r w:rsidRPr="001A3343">
            <w:rPr>
              <w:rFonts w:ascii="Times New Roman" w:hAnsi="Times New Roman"/>
              <w:spacing w:val="-3"/>
              <w:sz w:val="24"/>
              <w:szCs w:val="24"/>
            </w:rPr>
            <w:t>India</w:t>
          </w:r>
        </w:smartTag>
      </w:smartTag>
      <w:r w:rsidRPr="001A3343">
        <w:rPr>
          <w:rFonts w:ascii="Times New Roman" w:hAnsi="Times New Roman"/>
          <w:spacing w:val="-3"/>
          <w:sz w:val="24"/>
          <w:szCs w:val="24"/>
        </w:rPr>
        <w:t xml:space="preserve"> to change the image of woman in society. </w:t>
      </w:r>
      <w:r w:rsidRPr="001A3343">
        <w:rPr>
          <w:rFonts w:ascii="Times New Roman" w:hAnsi="Times New Roman"/>
          <w:b/>
          <w:spacing w:val="-3"/>
          <w:sz w:val="24"/>
          <w:szCs w:val="24"/>
        </w:rPr>
        <w:t>Human Communication Research</w:t>
      </w:r>
      <w:r w:rsidRPr="001A3343">
        <w:rPr>
          <w:rFonts w:ascii="Times New Roman" w:hAnsi="Times New Roman"/>
          <w:spacing w:val="-3"/>
          <w:sz w:val="24"/>
          <w:szCs w:val="24"/>
        </w:rPr>
        <w:t xml:space="preserve">, </w:t>
      </w:r>
      <w:r w:rsidRPr="001A3343">
        <w:rPr>
          <w:rFonts w:ascii="Times New Roman" w:hAnsi="Times New Roman"/>
          <w:spacing w:val="-3"/>
          <w:sz w:val="24"/>
          <w:szCs w:val="24"/>
          <w:u w:val="single"/>
        </w:rPr>
        <w:t>18</w:t>
      </w:r>
      <w:r w:rsidRPr="001A3343">
        <w:rPr>
          <w:rFonts w:ascii="Times New Roman" w:hAnsi="Times New Roman"/>
          <w:spacing w:val="-3"/>
          <w:sz w:val="24"/>
          <w:szCs w:val="24"/>
        </w:rPr>
        <w:t>, 114-142.</w:t>
      </w: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 w:rsidRPr="001A3343">
        <w:rPr>
          <w:rFonts w:ascii="Times New Roman" w:hAnsi="Times New Roman"/>
          <w:spacing w:val="-3"/>
          <w:sz w:val="24"/>
          <w:szCs w:val="24"/>
        </w:rPr>
        <w:t xml:space="preserve">O'Hair, H.D., Cody, M.J., Wong, X., &amp; Chao, E.Y. (1990). Vocal stress among Chinese liars and truth tellers. </w:t>
      </w:r>
      <w:r w:rsidRPr="001A3343">
        <w:rPr>
          <w:rFonts w:ascii="Times New Roman" w:hAnsi="Times New Roman"/>
          <w:b/>
          <w:spacing w:val="-3"/>
          <w:sz w:val="24"/>
          <w:szCs w:val="24"/>
        </w:rPr>
        <w:t>Communication Quarterly</w:t>
      </w:r>
      <w:r w:rsidRPr="001A3343">
        <w:rPr>
          <w:rFonts w:ascii="Times New Roman" w:hAnsi="Times New Roman"/>
          <w:spacing w:val="-3"/>
          <w:sz w:val="24"/>
          <w:szCs w:val="24"/>
        </w:rPr>
        <w:t xml:space="preserve">, </w:t>
      </w:r>
      <w:r w:rsidRPr="001A3343">
        <w:rPr>
          <w:rFonts w:ascii="Times New Roman" w:hAnsi="Times New Roman"/>
          <w:spacing w:val="-3"/>
          <w:sz w:val="24"/>
          <w:szCs w:val="24"/>
          <w:u w:val="single"/>
        </w:rPr>
        <w:t>38</w:t>
      </w:r>
      <w:r w:rsidRPr="001A3343">
        <w:rPr>
          <w:rFonts w:ascii="Times New Roman" w:hAnsi="Times New Roman"/>
          <w:spacing w:val="-3"/>
          <w:sz w:val="24"/>
          <w:szCs w:val="24"/>
        </w:rPr>
        <w:t>, 1-12.</w:t>
      </w: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 w:rsidRPr="001A3343">
        <w:rPr>
          <w:rFonts w:ascii="Times New Roman" w:hAnsi="Times New Roman"/>
          <w:spacing w:val="-3"/>
          <w:sz w:val="24"/>
          <w:szCs w:val="24"/>
        </w:rPr>
        <w:t xml:space="preserve">Canary, D.J., Cunningham, E.M., &amp; Cody, M.J. (1988). Goal types, gender, and locus of control in managing interpersonal conflict. </w:t>
      </w:r>
      <w:r w:rsidRPr="001A3343">
        <w:rPr>
          <w:rFonts w:ascii="Times New Roman" w:hAnsi="Times New Roman"/>
          <w:b/>
          <w:spacing w:val="-3"/>
          <w:sz w:val="24"/>
          <w:szCs w:val="24"/>
        </w:rPr>
        <w:t>Communication Research</w:t>
      </w:r>
      <w:r w:rsidRPr="001A3343">
        <w:rPr>
          <w:rFonts w:ascii="Times New Roman" w:hAnsi="Times New Roman"/>
          <w:spacing w:val="-3"/>
          <w:sz w:val="24"/>
          <w:szCs w:val="24"/>
        </w:rPr>
        <w:t xml:space="preserve">, </w:t>
      </w:r>
      <w:r w:rsidRPr="001A3343">
        <w:rPr>
          <w:rFonts w:ascii="Times New Roman" w:hAnsi="Times New Roman"/>
          <w:spacing w:val="-3"/>
          <w:sz w:val="24"/>
          <w:szCs w:val="24"/>
          <w:u w:val="single"/>
        </w:rPr>
        <w:t>15</w:t>
      </w:r>
      <w:r w:rsidRPr="001A3343">
        <w:rPr>
          <w:rFonts w:ascii="Times New Roman" w:hAnsi="Times New Roman"/>
          <w:spacing w:val="-3"/>
          <w:sz w:val="24"/>
          <w:szCs w:val="24"/>
        </w:rPr>
        <w:t>, 426-446.</w:t>
      </w: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 w:rsidRPr="001A3343">
        <w:rPr>
          <w:rFonts w:ascii="Times New Roman" w:hAnsi="Times New Roman"/>
          <w:spacing w:val="-3"/>
          <w:sz w:val="24"/>
          <w:szCs w:val="24"/>
        </w:rPr>
        <w:t xml:space="preserve">O'Hair, H.D., Cody, M.J., Goss, B., &amp; </w:t>
      </w:r>
      <w:proofErr w:type="spellStart"/>
      <w:r w:rsidRPr="001A3343">
        <w:rPr>
          <w:rFonts w:ascii="Times New Roman" w:hAnsi="Times New Roman"/>
          <w:spacing w:val="-3"/>
          <w:sz w:val="24"/>
          <w:szCs w:val="24"/>
        </w:rPr>
        <w:t>Krayer</w:t>
      </w:r>
      <w:proofErr w:type="spellEnd"/>
      <w:r w:rsidRPr="001A3343">
        <w:rPr>
          <w:rFonts w:ascii="Times New Roman" w:hAnsi="Times New Roman"/>
          <w:spacing w:val="-3"/>
          <w:sz w:val="24"/>
          <w:szCs w:val="24"/>
        </w:rPr>
        <w:t xml:space="preserve">, K. (1988). Effects of gender, deceit orientation, and communicator style on macro-assessments of honesty. </w:t>
      </w:r>
      <w:r w:rsidRPr="001A3343">
        <w:rPr>
          <w:rFonts w:ascii="Times New Roman" w:hAnsi="Times New Roman"/>
          <w:b/>
          <w:spacing w:val="-3"/>
          <w:sz w:val="24"/>
          <w:szCs w:val="24"/>
        </w:rPr>
        <w:t>Communication Quarterly</w:t>
      </w:r>
      <w:r w:rsidRPr="001A3343">
        <w:rPr>
          <w:rFonts w:ascii="Times New Roman" w:hAnsi="Times New Roman"/>
          <w:spacing w:val="-3"/>
          <w:sz w:val="24"/>
          <w:szCs w:val="24"/>
        </w:rPr>
        <w:t xml:space="preserve">, </w:t>
      </w:r>
      <w:r w:rsidRPr="001A3343">
        <w:rPr>
          <w:rFonts w:ascii="Times New Roman" w:hAnsi="Times New Roman"/>
          <w:spacing w:val="-3"/>
          <w:sz w:val="24"/>
          <w:szCs w:val="24"/>
          <w:u w:val="single"/>
        </w:rPr>
        <w:t>36</w:t>
      </w:r>
      <w:r w:rsidRPr="001A3343">
        <w:rPr>
          <w:rFonts w:ascii="Times New Roman" w:hAnsi="Times New Roman"/>
          <w:spacing w:val="-3"/>
          <w:sz w:val="24"/>
          <w:szCs w:val="24"/>
        </w:rPr>
        <w:t>, 77-93.</w:t>
      </w: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 w:rsidRPr="001A3343">
        <w:rPr>
          <w:rFonts w:ascii="Times New Roman" w:hAnsi="Times New Roman"/>
          <w:spacing w:val="-3"/>
          <w:sz w:val="24"/>
          <w:szCs w:val="24"/>
        </w:rPr>
        <w:t xml:space="preserve">Wolfe, C.S., &amp; Cody, M.J. (1988). Perspectives on legal interviewing and counseling. </w:t>
      </w:r>
      <w:r w:rsidRPr="001A3343">
        <w:rPr>
          <w:rFonts w:ascii="Times New Roman" w:hAnsi="Times New Roman"/>
          <w:b/>
          <w:spacing w:val="-3"/>
          <w:sz w:val="24"/>
          <w:szCs w:val="24"/>
        </w:rPr>
        <w:t>The Southern Speech Communication Journal</w:t>
      </w:r>
      <w:r w:rsidRPr="001A3343">
        <w:rPr>
          <w:rFonts w:ascii="Times New Roman" w:hAnsi="Times New Roman"/>
          <w:spacing w:val="-3"/>
          <w:sz w:val="24"/>
          <w:szCs w:val="24"/>
        </w:rPr>
        <w:t xml:space="preserve">, </w:t>
      </w:r>
      <w:r w:rsidRPr="001A3343">
        <w:rPr>
          <w:rFonts w:ascii="Times New Roman" w:hAnsi="Times New Roman"/>
          <w:spacing w:val="-3"/>
          <w:sz w:val="24"/>
          <w:szCs w:val="24"/>
          <w:u w:val="single"/>
        </w:rPr>
        <w:t>53</w:t>
      </w:r>
      <w:r w:rsidRPr="001A3343">
        <w:rPr>
          <w:rFonts w:ascii="Times New Roman" w:hAnsi="Times New Roman"/>
          <w:spacing w:val="-3"/>
          <w:sz w:val="24"/>
          <w:szCs w:val="24"/>
        </w:rPr>
        <w:t>, 360-384.</w:t>
      </w: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 w:rsidRPr="001A3343">
        <w:rPr>
          <w:rFonts w:ascii="Times New Roman" w:hAnsi="Times New Roman"/>
          <w:spacing w:val="-3"/>
          <w:sz w:val="24"/>
          <w:szCs w:val="24"/>
        </w:rPr>
        <w:t xml:space="preserve">Banks, S., </w:t>
      </w:r>
      <w:proofErr w:type="spellStart"/>
      <w:r w:rsidRPr="001A3343">
        <w:rPr>
          <w:rFonts w:ascii="Times New Roman" w:hAnsi="Times New Roman"/>
          <w:spacing w:val="-3"/>
          <w:sz w:val="24"/>
          <w:szCs w:val="24"/>
        </w:rPr>
        <w:t>Altendorf</w:t>
      </w:r>
      <w:proofErr w:type="spellEnd"/>
      <w:r w:rsidRPr="001A3343">
        <w:rPr>
          <w:rFonts w:ascii="Times New Roman" w:hAnsi="Times New Roman"/>
          <w:spacing w:val="-3"/>
          <w:sz w:val="24"/>
          <w:szCs w:val="24"/>
        </w:rPr>
        <w:t xml:space="preserve">, D., Greene, J.O., &amp; Cody, M.J. (1987). An examination of relational disengagement.  </w:t>
      </w:r>
      <w:r w:rsidRPr="001A3343">
        <w:rPr>
          <w:rFonts w:ascii="Times New Roman" w:hAnsi="Times New Roman"/>
          <w:b/>
          <w:spacing w:val="-3"/>
          <w:sz w:val="24"/>
          <w:szCs w:val="24"/>
        </w:rPr>
        <w:t>Western Journal of Speech Communication</w:t>
      </w:r>
      <w:r w:rsidRPr="001A3343">
        <w:rPr>
          <w:rFonts w:ascii="Times New Roman" w:hAnsi="Times New Roman"/>
          <w:spacing w:val="-3"/>
          <w:sz w:val="24"/>
          <w:szCs w:val="24"/>
        </w:rPr>
        <w:t xml:space="preserve">, </w:t>
      </w:r>
      <w:r w:rsidRPr="001A3343">
        <w:rPr>
          <w:rFonts w:ascii="Times New Roman" w:hAnsi="Times New Roman"/>
          <w:spacing w:val="-3"/>
          <w:sz w:val="24"/>
          <w:szCs w:val="24"/>
          <w:u w:val="single"/>
        </w:rPr>
        <w:t>51</w:t>
      </w:r>
      <w:r w:rsidRPr="001A3343">
        <w:rPr>
          <w:rFonts w:ascii="Times New Roman" w:hAnsi="Times New Roman"/>
          <w:spacing w:val="-3"/>
          <w:sz w:val="24"/>
          <w:szCs w:val="24"/>
        </w:rPr>
        <w:t>, 19-41.</w:t>
      </w: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 w:rsidRPr="001A3343">
        <w:rPr>
          <w:rFonts w:ascii="Times New Roman" w:hAnsi="Times New Roman"/>
          <w:spacing w:val="-3"/>
          <w:sz w:val="24"/>
          <w:szCs w:val="24"/>
        </w:rPr>
        <w:t xml:space="preserve">O'Hair, H.D., &amp; Cody, M.J. (1987).  Gender and vocal stress differences during truthful and deceptive information sequences.  </w:t>
      </w:r>
      <w:r w:rsidRPr="001A3343">
        <w:rPr>
          <w:rFonts w:ascii="Times New Roman" w:hAnsi="Times New Roman"/>
          <w:b/>
          <w:spacing w:val="-3"/>
          <w:sz w:val="24"/>
          <w:szCs w:val="24"/>
        </w:rPr>
        <w:t>Human Relations</w:t>
      </w:r>
      <w:r w:rsidRPr="001A3343">
        <w:rPr>
          <w:rFonts w:ascii="Times New Roman" w:hAnsi="Times New Roman"/>
          <w:spacing w:val="-3"/>
          <w:sz w:val="24"/>
          <w:szCs w:val="24"/>
        </w:rPr>
        <w:t xml:space="preserve">, </w:t>
      </w:r>
      <w:r w:rsidRPr="001A3343">
        <w:rPr>
          <w:rFonts w:ascii="Times New Roman" w:hAnsi="Times New Roman"/>
          <w:spacing w:val="-3"/>
          <w:sz w:val="24"/>
          <w:szCs w:val="24"/>
          <w:u w:val="single"/>
        </w:rPr>
        <w:t>40</w:t>
      </w:r>
      <w:r w:rsidRPr="001A3343">
        <w:rPr>
          <w:rFonts w:ascii="Times New Roman" w:hAnsi="Times New Roman"/>
          <w:spacing w:val="-3"/>
          <w:sz w:val="24"/>
          <w:szCs w:val="24"/>
        </w:rPr>
        <w:t>, 1-14.</w:t>
      </w: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 w:rsidRPr="001A3343">
        <w:rPr>
          <w:rFonts w:ascii="Times New Roman" w:hAnsi="Times New Roman"/>
          <w:spacing w:val="-3"/>
          <w:sz w:val="24"/>
          <w:szCs w:val="24"/>
        </w:rPr>
        <w:t xml:space="preserve">O'Hair, H.D., &amp; Cody, M.J. (1987).  Machiavellian beliefs and the social influence process. </w:t>
      </w:r>
      <w:r w:rsidRPr="001A3343">
        <w:rPr>
          <w:rFonts w:ascii="Times New Roman" w:hAnsi="Times New Roman"/>
          <w:b/>
          <w:spacing w:val="-3"/>
          <w:sz w:val="24"/>
          <w:szCs w:val="24"/>
        </w:rPr>
        <w:t>Western Journal of Speech Communication</w:t>
      </w:r>
      <w:r w:rsidRPr="001A3343">
        <w:rPr>
          <w:rFonts w:ascii="Times New Roman" w:hAnsi="Times New Roman"/>
          <w:spacing w:val="-3"/>
          <w:sz w:val="24"/>
          <w:szCs w:val="24"/>
        </w:rPr>
        <w:t xml:space="preserve">, </w:t>
      </w:r>
      <w:r w:rsidRPr="001A3343">
        <w:rPr>
          <w:rFonts w:ascii="Times New Roman" w:hAnsi="Times New Roman"/>
          <w:spacing w:val="-3"/>
          <w:sz w:val="24"/>
          <w:szCs w:val="24"/>
          <w:u w:val="single"/>
        </w:rPr>
        <w:t>51</w:t>
      </w:r>
      <w:r w:rsidRPr="001A3343">
        <w:rPr>
          <w:rFonts w:ascii="Times New Roman" w:hAnsi="Times New Roman"/>
          <w:spacing w:val="-3"/>
          <w:sz w:val="24"/>
          <w:szCs w:val="24"/>
        </w:rPr>
        <w:t>, 279-303.</w:t>
      </w: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 w:rsidRPr="001A3343">
        <w:rPr>
          <w:rFonts w:ascii="Times New Roman" w:hAnsi="Times New Roman"/>
          <w:spacing w:val="-3"/>
          <w:sz w:val="24"/>
          <w:szCs w:val="24"/>
        </w:rPr>
        <w:t xml:space="preserve">Canary, D.J., Cody, M.J., &amp; Marston, P.J. (1986). Goal types, compliance-gaining, and locus of control.  </w:t>
      </w:r>
      <w:r w:rsidR="00664047">
        <w:rPr>
          <w:rFonts w:ascii="Times New Roman" w:hAnsi="Times New Roman"/>
          <w:b/>
          <w:spacing w:val="-3"/>
          <w:sz w:val="24"/>
          <w:szCs w:val="24"/>
        </w:rPr>
        <w:t xml:space="preserve">Journal of </w:t>
      </w:r>
      <w:r w:rsidRPr="001A3343">
        <w:rPr>
          <w:rFonts w:ascii="Times New Roman" w:hAnsi="Times New Roman"/>
          <w:b/>
          <w:spacing w:val="-3"/>
          <w:sz w:val="24"/>
          <w:szCs w:val="24"/>
        </w:rPr>
        <w:t>Language and Social Psychology</w:t>
      </w:r>
      <w:r w:rsidRPr="001A3343">
        <w:rPr>
          <w:rFonts w:ascii="Times New Roman" w:hAnsi="Times New Roman"/>
          <w:spacing w:val="-3"/>
          <w:sz w:val="24"/>
          <w:szCs w:val="24"/>
        </w:rPr>
        <w:t xml:space="preserve">, </w:t>
      </w:r>
      <w:r w:rsidRPr="001A3343">
        <w:rPr>
          <w:rFonts w:ascii="Times New Roman" w:hAnsi="Times New Roman"/>
          <w:spacing w:val="-3"/>
          <w:sz w:val="24"/>
          <w:szCs w:val="24"/>
          <w:u w:val="single"/>
        </w:rPr>
        <w:t>5</w:t>
      </w:r>
      <w:r w:rsidRPr="001A3343">
        <w:rPr>
          <w:rFonts w:ascii="Times New Roman" w:hAnsi="Times New Roman"/>
          <w:spacing w:val="-3"/>
          <w:sz w:val="24"/>
          <w:szCs w:val="24"/>
        </w:rPr>
        <w:t>, 249-303.</w:t>
      </w: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 w:rsidRPr="001A3343">
        <w:rPr>
          <w:rFonts w:ascii="Times New Roman" w:hAnsi="Times New Roman"/>
          <w:spacing w:val="-3"/>
          <w:sz w:val="24"/>
          <w:szCs w:val="24"/>
        </w:rPr>
        <w:t xml:space="preserve">Cashion, J., Cody, M.J., &amp; Erickson, K.V. (1986).  You'll love this one...: An exploration of joke prefacing devices.  </w:t>
      </w:r>
      <w:r w:rsidRPr="001A3343">
        <w:rPr>
          <w:rFonts w:ascii="Times New Roman" w:hAnsi="Times New Roman"/>
          <w:b/>
          <w:spacing w:val="-3"/>
          <w:sz w:val="24"/>
          <w:szCs w:val="24"/>
        </w:rPr>
        <w:t>Journal of Language and Social Psychology</w:t>
      </w:r>
      <w:r w:rsidRPr="001A3343">
        <w:rPr>
          <w:rFonts w:ascii="Times New Roman" w:hAnsi="Times New Roman"/>
          <w:spacing w:val="-3"/>
          <w:sz w:val="24"/>
          <w:szCs w:val="24"/>
        </w:rPr>
        <w:t xml:space="preserve">, </w:t>
      </w:r>
      <w:r w:rsidRPr="001A3343">
        <w:rPr>
          <w:rFonts w:ascii="Times New Roman" w:hAnsi="Times New Roman"/>
          <w:spacing w:val="-3"/>
          <w:sz w:val="24"/>
          <w:szCs w:val="24"/>
          <w:u w:val="single"/>
        </w:rPr>
        <w:t>5</w:t>
      </w:r>
      <w:r w:rsidRPr="001A3343">
        <w:rPr>
          <w:rFonts w:ascii="Times New Roman" w:hAnsi="Times New Roman"/>
          <w:spacing w:val="-3"/>
          <w:sz w:val="24"/>
          <w:szCs w:val="24"/>
        </w:rPr>
        <w:t>, 303-312.</w:t>
      </w: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 w:rsidRPr="001A3343">
        <w:rPr>
          <w:rFonts w:ascii="Times New Roman" w:hAnsi="Times New Roman"/>
          <w:spacing w:val="-3"/>
          <w:sz w:val="24"/>
          <w:szCs w:val="24"/>
        </w:rPr>
        <w:t xml:space="preserve">Cody, M.J., Greene, J.O., Marston, P.J., O'Hair, H.D., </w:t>
      </w:r>
      <w:proofErr w:type="spellStart"/>
      <w:r w:rsidRPr="001A3343">
        <w:rPr>
          <w:rFonts w:ascii="Times New Roman" w:hAnsi="Times New Roman"/>
          <w:spacing w:val="-3"/>
          <w:sz w:val="24"/>
          <w:szCs w:val="24"/>
        </w:rPr>
        <w:t>Baaske</w:t>
      </w:r>
      <w:proofErr w:type="spellEnd"/>
      <w:r w:rsidRPr="001A3343">
        <w:rPr>
          <w:rFonts w:ascii="Times New Roman" w:hAnsi="Times New Roman"/>
          <w:spacing w:val="-3"/>
          <w:sz w:val="24"/>
          <w:szCs w:val="24"/>
        </w:rPr>
        <w:t xml:space="preserve">,   K.T., &amp; Schneider, M.J. (1986).  Situation perceptions and message strategy selection.  In M.L. McLaughlin (Ed.), </w:t>
      </w:r>
      <w:r w:rsidRPr="001A3343">
        <w:rPr>
          <w:rFonts w:ascii="Times New Roman" w:hAnsi="Times New Roman"/>
          <w:b/>
          <w:spacing w:val="-3"/>
          <w:sz w:val="24"/>
          <w:szCs w:val="24"/>
        </w:rPr>
        <w:t>Communication Yearbook 9</w:t>
      </w:r>
      <w:r w:rsidRPr="001A3343">
        <w:rPr>
          <w:rFonts w:ascii="Times New Roman" w:hAnsi="Times New Roman"/>
          <w:spacing w:val="-3"/>
          <w:sz w:val="24"/>
          <w:szCs w:val="24"/>
        </w:rPr>
        <w:t xml:space="preserve"> (pp. 390</w:t>
      </w:r>
      <w:r w:rsidRPr="001A3343">
        <w:rPr>
          <w:rFonts w:ascii="Times New Roman" w:hAnsi="Times New Roman"/>
          <w:spacing w:val="-3"/>
          <w:sz w:val="24"/>
          <w:szCs w:val="24"/>
        </w:rPr>
        <w:noBreakHyphen/>
        <w:t xml:space="preserve">420). </w:t>
      </w:r>
      <w:smartTag w:uri="urn:schemas-microsoft-com:office:smarttags" w:element="place">
        <w:smartTag w:uri="urn:schemas-microsoft-com:office:smarttags" w:element="City">
          <w:r w:rsidRPr="001A3343">
            <w:rPr>
              <w:rFonts w:ascii="Times New Roman" w:hAnsi="Times New Roman"/>
              <w:spacing w:val="-3"/>
              <w:sz w:val="24"/>
              <w:szCs w:val="24"/>
            </w:rPr>
            <w:t>Beverly Hills</w:t>
          </w:r>
        </w:smartTag>
        <w:r w:rsidRPr="001A3343">
          <w:rPr>
            <w:rFonts w:ascii="Times New Roman" w:hAnsi="Times New Roman"/>
            <w:spacing w:val="-3"/>
            <w:sz w:val="24"/>
            <w:szCs w:val="24"/>
          </w:rPr>
          <w:t xml:space="preserve">, </w:t>
        </w:r>
        <w:smartTag w:uri="urn:schemas-microsoft-com:office:smarttags" w:element="State">
          <w:r w:rsidRPr="001A3343">
            <w:rPr>
              <w:rFonts w:ascii="Times New Roman" w:hAnsi="Times New Roman"/>
              <w:spacing w:val="-3"/>
              <w:sz w:val="24"/>
              <w:szCs w:val="24"/>
            </w:rPr>
            <w:t>CA</w:t>
          </w:r>
        </w:smartTag>
      </w:smartTag>
      <w:r w:rsidRPr="001A3343">
        <w:rPr>
          <w:rFonts w:ascii="Times New Roman" w:hAnsi="Times New Roman"/>
          <w:spacing w:val="-3"/>
          <w:sz w:val="24"/>
          <w:szCs w:val="24"/>
        </w:rPr>
        <w:t>: Sage.</w:t>
      </w:r>
    </w:p>
    <w:p w:rsidR="005B17F3" w:rsidRPr="001A3343" w:rsidRDefault="005B17F3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 w:rsidRPr="001A3343">
        <w:rPr>
          <w:rFonts w:ascii="Times New Roman" w:hAnsi="Times New Roman"/>
          <w:spacing w:val="-3"/>
          <w:sz w:val="24"/>
          <w:szCs w:val="24"/>
        </w:rPr>
        <w:t xml:space="preserve">Greene, J.O., &amp; Cody, M.J. (1985).  On thinking and doing: Cognitive science and the production of social behavior.   </w:t>
      </w:r>
      <w:r w:rsidRPr="001A3343">
        <w:rPr>
          <w:rFonts w:ascii="Times New Roman" w:hAnsi="Times New Roman"/>
          <w:b/>
          <w:spacing w:val="-3"/>
          <w:sz w:val="24"/>
          <w:szCs w:val="24"/>
        </w:rPr>
        <w:t>Journal of Language and Social Psychology</w:t>
      </w:r>
      <w:r w:rsidRPr="001A3343">
        <w:rPr>
          <w:rFonts w:ascii="Times New Roman" w:hAnsi="Times New Roman"/>
          <w:spacing w:val="-3"/>
          <w:sz w:val="24"/>
          <w:szCs w:val="24"/>
        </w:rPr>
        <w:t xml:space="preserve">, </w:t>
      </w:r>
      <w:r w:rsidRPr="001A3343">
        <w:rPr>
          <w:rFonts w:ascii="Times New Roman" w:hAnsi="Times New Roman"/>
          <w:spacing w:val="-3"/>
          <w:sz w:val="24"/>
          <w:szCs w:val="24"/>
          <w:u w:val="single"/>
        </w:rPr>
        <w:t>4</w:t>
      </w:r>
      <w:r w:rsidRPr="001A3343">
        <w:rPr>
          <w:rFonts w:ascii="Times New Roman" w:hAnsi="Times New Roman"/>
          <w:spacing w:val="-3"/>
          <w:sz w:val="24"/>
          <w:szCs w:val="24"/>
        </w:rPr>
        <w:t>, 157-170.</w:t>
      </w: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 w:rsidRPr="001A3343">
        <w:rPr>
          <w:rFonts w:ascii="Times New Roman" w:hAnsi="Times New Roman"/>
          <w:spacing w:val="-3"/>
          <w:sz w:val="24"/>
          <w:szCs w:val="24"/>
        </w:rPr>
        <w:t xml:space="preserve">Greene, J.O., O'Hair, H.D., Cody, M.J., &amp; Yen, C. (1985).  Planning and control of behavior during deception. </w:t>
      </w:r>
      <w:r w:rsidRPr="001A3343">
        <w:rPr>
          <w:rFonts w:ascii="Times New Roman" w:hAnsi="Times New Roman"/>
          <w:b/>
          <w:spacing w:val="-3"/>
          <w:sz w:val="24"/>
          <w:szCs w:val="24"/>
        </w:rPr>
        <w:t>Human Communication Research</w:t>
      </w:r>
      <w:r w:rsidRPr="001A3343">
        <w:rPr>
          <w:rFonts w:ascii="Times New Roman" w:hAnsi="Times New Roman"/>
          <w:spacing w:val="-3"/>
          <w:sz w:val="24"/>
          <w:szCs w:val="24"/>
        </w:rPr>
        <w:t xml:space="preserve">, </w:t>
      </w:r>
      <w:r w:rsidRPr="001A3343">
        <w:rPr>
          <w:rFonts w:ascii="Times New Roman" w:hAnsi="Times New Roman"/>
          <w:spacing w:val="-3"/>
          <w:sz w:val="24"/>
          <w:szCs w:val="24"/>
          <w:u w:val="single"/>
        </w:rPr>
        <w:t>11</w:t>
      </w:r>
      <w:r w:rsidRPr="001A3343">
        <w:rPr>
          <w:rFonts w:ascii="Times New Roman" w:hAnsi="Times New Roman"/>
          <w:spacing w:val="-3"/>
          <w:sz w:val="24"/>
          <w:szCs w:val="24"/>
        </w:rPr>
        <w:t>, 335-364.</w:t>
      </w: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 w:rsidRPr="001A3343">
        <w:rPr>
          <w:rFonts w:ascii="Times New Roman" w:hAnsi="Times New Roman"/>
          <w:spacing w:val="-3"/>
          <w:sz w:val="24"/>
          <w:szCs w:val="24"/>
        </w:rPr>
        <w:t xml:space="preserve">O'Hair, H.D., Cody, M.J., &amp; Behnke, R. (1985). Communication apprehension and vocal stress as indices of deception.  </w:t>
      </w:r>
      <w:r w:rsidRPr="001A3343">
        <w:rPr>
          <w:rFonts w:ascii="Times New Roman" w:hAnsi="Times New Roman"/>
          <w:b/>
          <w:spacing w:val="-3"/>
          <w:sz w:val="24"/>
          <w:szCs w:val="24"/>
        </w:rPr>
        <w:t>Western Journal of Speech Communication</w:t>
      </w:r>
      <w:r w:rsidRPr="001A3343">
        <w:rPr>
          <w:rFonts w:ascii="Times New Roman" w:hAnsi="Times New Roman"/>
          <w:spacing w:val="-3"/>
          <w:sz w:val="24"/>
          <w:szCs w:val="24"/>
        </w:rPr>
        <w:t xml:space="preserve">, </w:t>
      </w:r>
      <w:r w:rsidRPr="001A3343">
        <w:rPr>
          <w:rFonts w:ascii="Times New Roman" w:hAnsi="Times New Roman"/>
          <w:spacing w:val="-3"/>
          <w:sz w:val="24"/>
          <w:szCs w:val="24"/>
          <w:u w:val="single"/>
        </w:rPr>
        <w:t>49</w:t>
      </w:r>
      <w:r w:rsidRPr="001A3343">
        <w:rPr>
          <w:rFonts w:ascii="Times New Roman" w:hAnsi="Times New Roman"/>
          <w:spacing w:val="-3"/>
          <w:sz w:val="24"/>
          <w:szCs w:val="24"/>
        </w:rPr>
        <w:t>, 286-300.</w:t>
      </w: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 w:rsidRPr="001A3343">
        <w:rPr>
          <w:rFonts w:ascii="Times New Roman" w:hAnsi="Times New Roman"/>
          <w:spacing w:val="-3"/>
          <w:sz w:val="24"/>
          <w:szCs w:val="24"/>
        </w:rPr>
        <w:t xml:space="preserve">Cody, M.J., Marston, P.J., &amp; Foster, M. (1984). Deception: Paralinguistic and verbal leakage. In R. Bostrom (Ed.), </w:t>
      </w:r>
      <w:r w:rsidRPr="001A3343">
        <w:rPr>
          <w:rFonts w:ascii="Times New Roman" w:hAnsi="Times New Roman"/>
          <w:b/>
          <w:spacing w:val="-3"/>
          <w:sz w:val="24"/>
          <w:szCs w:val="24"/>
        </w:rPr>
        <w:t>Communication Yearbook 8</w:t>
      </w:r>
      <w:r w:rsidRPr="001A3343">
        <w:rPr>
          <w:rFonts w:ascii="Times New Roman" w:hAnsi="Times New Roman"/>
          <w:spacing w:val="-3"/>
          <w:sz w:val="24"/>
          <w:szCs w:val="24"/>
        </w:rPr>
        <w:t xml:space="preserve"> (pp. 464-490). </w:t>
      </w:r>
      <w:smartTag w:uri="urn:schemas-microsoft-com:office:smarttags" w:element="place">
        <w:smartTag w:uri="urn:schemas-microsoft-com:office:smarttags" w:element="City">
          <w:r w:rsidRPr="001A3343">
            <w:rPr>
              <w:rFonts w:ascii="Times New Roman" w:hAnsi="Times New Roman"/>
              <w:spacing w:val="-3"/>
              <w:sz w:val="24"/>
              <w:szCs w:val="24"/>
            </w:rPr>
            <w:t>Beverly Hills</w:t>
          </w:r>
        </w:smartTag>
        <w:r w:rsidRPr="001A3343">
          <w:rPr>
            <w:rFonts w:ascii="Times New Roman" w:hAnsi="Times New Roman"/>
            <w:spacing w:val="-3"/>
            <w:sz w:val="24"/>
            <w:szCs w:val="24"/>
          </w:rPr>
          <w:t xml:space="preserve">, </w:t>
        </w:r>
        <w:smartTag w:uri="urn:schemas-microsoft-com:office:smarttags" w:element="State">
          <w:r w:rsidRPr="001A3343">
            <w:rPr>
              <w:rFonts w:ascii="Times New Roman" w:hAnsi="Times New Roman"/>
              <w:spacing w:val="-3"/>
              <w:sz w:val="24"/>
              <w:szCs w:val="24"/>
            </w:rPr>
            <w:t>CA</w:t>
          </w:r>
        </w:smartTag>
      </w:smartTag>
      <w:r w:rsidRPr="001A3343">
        <w:rPr>
          <w:rFonts w:ascii="Times New Roman" w:hAnsi="Times New Roman"/>
          <w:spacing w:val="-3"/>
          <w:sz w:val="24"/>
          <w:szCs w:val="24"/>
        </w:rPr>
        <w:t>: Sage.</w:t>
      </w: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 w:rsidRPr="001A3343">
        <w:rPr>
          <w:rFonts w:ascii="Times New Roman" w:hAnsi="Times New Roman"/>
          <w:spacing w:val="-3"/>
          <w:sz w:val="24"/>
          <w:szCs w:val="24"/>
        </w:rPr>
        <w:t xml:space="preserve">Cody, M.J., &amp; O'Hair, H.D. (1983). Nonverbal communication and deception: Differences in deception cues due to gender and communicator dominance. </w:t>
      </w:r>
      <w:r w:rsidRPr="001A3343">
        <w:rPr>
          <w:rFonts w:ascii="Times New Roman" w:hAnsi="Times New Roman"/>
          <w:b/>
          <w:spacing w:val="-3"/>
          <w:sz w:val="24"/>
          <w:szCs w:val="24"/>
        </w:rPr>
        <w:t>Communication Monographs</w:t>
      </w:r>
      <w:r w:rsidRPr="001A3343">
        <w:rPr>
          <w:rFonts w:ascii="Times New Roman" w:hAnsi="Times New Roman"/>
          <w:spacing w:val="-3"/>
          <w:sz w:val="24"/>
          <w:szCs w:val="24"/>
        </w:rPr>
        <w:t xml:space="preserve">, </w:t>
      </w:r>
      <w:r w:rsidRPr="001A3343">
        <w:rPr>
          <w:rFonts w:ascii="Times New Roman" w:hAnsi="Times New Roman"/>
          <w:spacing w:val="-3"/>
          <w:sz w:val="24"/>
          <w:szCs w:val="24"/>
          <w:u w:val="single"/>
        </w:rPr>
        <w:t>50</w:t>
      </w:r>
      <w:r w:rsidRPr="001A3343">
        <w:rPr>
          <w:rFonts w:ascii="Times New Roman" w:hAnsi="Times New Roman"/>
          <w:spacing w:val="-3"/>
          <w:sz w:val="24"/>
          <w:szCs w:val="24"/>
        </w:rPr>
        <w:t>, 175-192.</w:t>
      </w: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 w:rsidRPr="001A3343">
        <w:rPr>
          <w:rFonts w:ascii="Times New Roman" w:hAnsi="Times New Roman"/>
          <w:spacing w:val="-3"/>
          <w:sz w:val="24"/>
          <w:szCs w:val="24"/>
        </w:rPr>
        <w:t xml:space="preserve">Cody, M.J., </w:t>
      </w:r>
      <w:proofErr w:type="spellStart"/>
      <w:r w:rsidRPr="001A3343">
        <w:rPr>
          <w:rFonts w:ascii="Times New Roman" w:hAnsi="Times New Roman"/>
          <w:spacing w:val="-3"/>
          <w:sz w:val="24"/>
          <w:szCs w:val="24"/>
        </w:rPr>
        <w:t>Woelfel</w:t>
      </w:r>
      <w:proofErr w:type="spellEnd"/>
      <w:r w:rsidRPr="001A3343">
        <w:rPr>
          <w:rFonts w:ascii="Times New Roman" w:hAnsi="Times New Roman"/>
          <w:spacing w:val="-3"/>
          <w:sz w:val="24"/>
          <w:szCs w:val="24"/>
        </w:rPr>
        <w:t xml:space="preserve">, M.L., &amp; </w:t>
      </w:r>
      <w:smartTag w:uri="urn:schemas-microsoft-com:office:smarttags" w:element="country-region">
        <w:smartTag w:uri="urn:schemas-microsoft-com:office:smarttags" w:element="place">
          <w:r w:rsidRPr="001A3343">
            <w:rPr>
              <w:rFonts w:ascii="Times New Roman" w:hAnsi="Times New Roman"/>
              <w:spacing w:val="-3"/>
              <w:sz w:val="24"/>
              <w:szCs w:val="24"/>
            </w:rPr>
            <w:t>Jordan</w:t>
          </w:r>
        </w:smartTag>
      </w:smartTag>
      <w:r w:rsidRPr="001A3343">
        <w:rPr>
          <w:rFonts w:ascii="Times New Roman" w:hAnsi="Times New Roman"/>
          <w:spacing w:val="-3"/>
          <w:sz w:val="24"/>
          <w:szCs w:val="24"/>
        </w:rPr>
        <w:t xml:space="preserve">, W.J. (1983). Dimensions of compliance-gaining situations.  </w:t>
      </w:r>
      <w:r w:rsidRPr="001A3343">
        <w:rPr>
          <w:rFonts w:ascii="Times New Roman" w:hAnsi="Times New Roman"/>
          <w:b/>
          <w:spacing w:val="-3"/>
          <w:sz w:val="24"/>
          <w:szCs w:val="24"/>
        </w:rPr>
        <w:t>Human Communication Research</w:t>
      </w:r>
      <w:r w:rsidRPr="001A3343">
        <w:rPr>
          <w:rFonts w:ascii="Times New Roman" w:hAnsi="Times New Roman"/>
          <w:spacing w:val="-3"/>
          <w:sz w:val="24"/>
          <w:szCs w:val="24"/>
        </w:rPr>
        <w:t xml:space="preserve">, </w:t>
      </w:r>
      <w:r w:rsidRPr="001A3343">
        <w:rPr>
          <w:rFonts w:ascii="Times New Roman" w:hAnsi="Times New Roman"/>
          <w:spacing w:val="-3"/>
          <w:sz w:val="24"/>
          <w:szCs w:val="24"/>
          <w:u w:val="single"/>
        </w:rPr>
        <w:t>9</w:t>
      </w:r>
      <w:r w:rsidRPr="001A3343">
        <w:rPr>
          <w:rFonts w:ascii="Times New Roman" w:hAnsi="Times New Roman"/>
          <w:spacing w:val="-3"/>
          <w:sz w:val="24"/>
          <w:szCs w:val="24"/>
        </w:rPr>
        <w:t>, 99-113.</w:t>
      </w: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 w:rsidRPr="001A3343">
        <w:rPr>
          <w:rFonts w:ascii="Times New Roman" w:hAnsi="Times New Roman"/>
          <w:spacing w:val="-3"/>
          <w:sz w:val="24"/>
          <w:szCs w:val="24"/>
        </w:rPr>
        <w:t xml:space="preserve">McLaughlin, M.L. Cody, M.J., &amp; O'Hair, H.D. (1983). The management of failure events: Some contextual determinants of accounting behavior.  </w:t>
      </w:r>
      <w:r w:rsidRPr="001A3343">
        <w:rPr>
          <w:rFonts w:ascii="Times New Roman" w:hAnsi="Times New Roman"/>
          <w:b/>
          <w:spacing w:val="-3"/>
          <w:sz w:val="24"/>
          <w:szCs w:val="24"/>
        </w:rPr>
        <w:t>Human Communication Research</w:t>
      </w:r>
      <w:r w:rsidRPr="001A3343">
        <w:rPr>
          <w:rFonts w:ascii="Times New Roman" w:hAnsi="Times New Roman"/>
          <w:spacing w:val="-3"/>
          <w:sz w:val="24"/>
          <w:szCs w:val="24"/>
        </w:rPr>
        <w:t xml:space="preserve">, </w:t>
      </w:r>
      <w:r w:rsidRPr="001A3343">
        <w:rPr>
          <w:rFonts w:ascii="Times New Roman" w:hAnsi="Times New Roman"/>
          <w:spacing w:val="-3"/>
          <w:sz w:val="24"/>
          <w:szCs w:val="24"/>
          <w:u w:val="single"/>
        </w:rPr>
        <w:t>9</w:t>
      </w:r>
      <w:r w:rsidRPr="001A3343">
        <w:rPr>
          <w:rFonts w:ascii="Times New Roman" w:hAnsi="Times New Roman"/>
          <w:spacing w:val="-3"/>
          <w:sz w:val="24"/>
          <w:szCs w:val="24"/>
        </w:rPr>
        <w:t>, 208-224.</w:t>
      </w: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 w:rsidRPr="001A3343">
        <w:rPr>
          <w:rFonts w:ascii="Times New Roman" w:hAnsi="Times New Roman"/>
          <w:spacing w:val="-3"/>
          <w:sz w:val="24"/>
          <w:szCs w:val="24"/>
        </w:rPr>
        <w:t xml:space="preserve">McLaughlin, M.L., Cody, M.J., &amp; Rosenstein, N.E. (1983). Account sequences in conversations between strangers. </w:t>
      </w:r>
      <w:r w:rsidRPr="001A3343">
        <w:rPr>
          <w:rFonts w:ascii="Times New Roman" w:hAnsi="Times New Roman"/>
          <w:b/>
          <w:spacing w:val="-3"/>
          <w:sz w:val="24"/>
          <w:szCs w:val="24"/>
        </w:rPr>
        <w:t>Communication Monographs</w:t>
      </w:r>
      <w:r w:rsidRPr="001A3343">
        <w:rPr>
          <w:rFonts w:ascii="Times New Roman" w:hAnsi="Times New Roman"/>
          <w:spacing w:val="-3"/>
          <w:sz w:val="24"/>
          <w:szCs w:val="24"/>
        </w:rPr>
        <w:t xml:space="preserve">, </w:t>
      </w:r>
      <w:r w:rsidRPr="001A3343">
        <w:rPr>
          <w:rFonts w:ascii="Times New Roman" w:hAnsi="Times New Roman"/>
          <w:spacing w:val="-3"/>
          <w:sz w:val="24"/>
          <w:szCs w:val="24"/>
          <w:u w:val="single"/>
        </w:rPr>
        <w:t>50</w:t>
      </w:r>
      <w:r w:rsidRPr="001A3343">
        <w:rPr>
          <w:rFonts w:ascii="Times New Roman" w:hAnsi="Times New Roman"/>
          <w:spacing w:val="-3"/>
          <w:sz w:val="24"/>
          <w:szCs w:val="24"/>
        </w:rPr>
        <w:t>, 102-125.</w:t>
      </w: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 w:rsidRPr="001A3343">
        <w:rPr>
          <w:rFonts w:ascii="Times New Roman" w:hAnsi="Times New Roman"/>
          <w:spacing w:val="-3"/>
          <w:sz w:val="24"/>
          <w:szCs w:val="24"/>
        </w:rPr>
        <w:t xml:space="preserve">Cody, M.J. (1982).  A typology of disengagement strategies and an examination of the role of perceived intimacy, reactions to inequity and relational problems play in strategy selection.  </w:t>
      </w:r>
      <w:r w:rsidRPr="001A3343">
        <w:rPr>
          <w:rFonts w:ascii="Times New Roman" w:hAnsi="Times New Roman"/>
          <w:b/>
          <w:spacing w:val="-3"/>
          <w:sz w:val="24"/>
          <w:szCs w:val="24"/>
        </w:rPr>
        <w:t>Communication Monographs</w:t>
      </w:r>
      <w:r w:rsidRPr="001A3343">
        <w:rPr>
          <w:rFonts w:ascii="Times New Roman" w:hAnsi="Times New Roman"/>
          <w:spacing w:val="-3"/>
          <w:sz w:val="24"/>
          <w:szCs w:val="24"/>
        </w:rPr>
        <w:t xml:space="preserve">, </w:t>
      </w:r>
      <w:r w:rsidRPr="001A3343">
        <w:rPr>
          <w:rFonts w:ascii="Times New Roman" w:hAnsi="Times New Roman"/>
          <w:spacing w:val="-3"/>
          <w:sz w:val="24"/>
          <w:szCs w:val="24"/>
          <w:u w:val="single"/>
        </w:rPr>
        <w:t>49</w:t>
      </w:r>
      <w:r w:rsidRPr="001A3343">
        <w:rPr>
          <w:rFonts w:ascii="Times New Roman" w:hAnsi="Times New Roman"/>
          <w:spacing w:val="-3"/>
          <w:sz w:val="24"/>
          <w:szCs w:val="24"/>
        </w:rPr>
        <w:t>, 148-170.</w:t>
      </w: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 w:rsidRPr="001A3343">
        <w:rPr>
          <w:rFonts w:ascii="Times New Roman" w:hAnsi="Times New Roman"/>
          <w:spacing w:val="-3"/>
          <w:sz w:val="24"/>
          <w:szCs w:val="24"/>
        </w:rPr>
        <w:t xml:space="preserve">McLaughlin, M.L., &amp; Cody, M.J. (1982).  Awkward silences: Antecedents and consequences of the conversational lapse. </w:t>
      </w:r>
      <w:r w:rsidRPr="001A3343">
        <w:rPr>
          <w:rFonts w:ascii="Times New Roman" w:hAnsi="Times New Roman"/>
          <w:b/>
          <w:spacing w:val="-3"/>
          <w:sz w:val="24"/>
          <w:szCs w:val="24"/>
        </w:rPr>
        <w:t>Human Communication Research</w:t>
      </w:r>
      <w:r w:rsidRPr="001A3343">
        <w:rPr>
          <w:rFonts w:ascii="Times New Roman" w:hAnsi="Times New Roman"/>
          <w:spacing w:val="-3"/>
          <w:sz w:val="24"/>
          <w:szCs w:val="24"/>
        </w:rPr>
        <w:t xml:space="preserve">, </w:t>
      </w:r>
      <w:r w:rsidRPr="001A3343">
        <w:rPr>
          <w:rFonts w:ascii="Times New Roman" w:hAnsi="Times New Roman"/>
          <w:spacing w:val="-3"/>
          <w:sz w:val="24"/>
          <w:szCs w:val="24"/>
          <w:u w:val="single"/>
        </w:rPr>
        <w:t>8</w:t>
      </w:r>
      <w:r w:rsidRPr="001A3343">
        <w:rPr>
          <w:rFonts w:ascii="Times New Roman" w:hAnsi="Times New Roman"/>
          <w:spacing w:val="-3"/>
          <w:sz w:val="24"/>
          <w:szCs w:val="24"/>
        </w:rPr>
        <w:t>, 299-316.</w:t>
      </w: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 w:rsidRPr="001A3343">
        <w:rPr>
          <w:rFonts w:ascii="Times New Roman" w:hAnsi="Times New Roman"/>
          <w:spacing w:val="-3"/>
          <w:sz w:val="24"/>
          <w:szCs w:val="24"/>
        </w:rPr>
        <w:t xml:space="preserve">Cody, M.J., McLaughlin, M.L., &amp; Schneider, M.J. (1981).  The impact of relational consequences and intimacy on the selection of interpersonal persuasion tactics: A reanalysis. </w:t>
      </w:r>
      <w:r w:rsidRPr="001A3343">
        <w:rPr>
          <w:rFonts w:ascii="Times New Roman" w:hAnsi="Times New Roman"/>
          <w:b/>
          <w:spacing w:val="-3"/>
          <w:sz w:val="24"/>
          <w:szCs w:val="24"/>
        </w:rPr>
        <w:t>Communication Quarterly</w:t>
      </w:r>
      <w:r w:rsidRPr="001A3343">
        <w:rPr>
          <w:rFonts w:ascii="Times New Roman" w:hAnsi="Times New Roman"/>
          <w:spacing w:val="-3"/>
          <w:sz w:val="24"/>
          <w:szCs w:val="24"/>
        </w:rPr>
        <w:t xml:space="preserve">, </w:t>
      </w:r>
      <w:r w:rsidRPr="001A3343">
        <w:rPr>
          <w:rFonts w:ascii="Times New Roman" w:hAnsi="Times New Roman"/>
          <w:spacing w:val="-3"/>
          <w:sz w:val="24"/>
          <w:szCs w:val="24"/>
          <w:u w:val="single"/>
        </w:rPr>
        <w:t>29</w:t>
      </w:r>
      <w:r w:rsidRPr="001A3343">
        <w:rPr>
          <w:rFonts w:ascii="Times New Roman" w:hAnsi="Times New Roman"/>
          <w:spacing w:val="-3"/>
          <w:sz w:val="24"/>
          <w:szCs w:val="24"/>
        </w:rPr>
        <w:t>, 91-106.</w:t>
      </w: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 w:rsidRPr="001A3343">
        <w:rPr>
          <w:rFonts w:ascii="Times New Roman" w:hAnsi="Times New Roman"/>
          <w:spacing w:val="-3"/>
          <w:sz w:val="24"/>
          <w:szCs w:val="24"/>
        </w:rPr>
        <w:t xml:space="preserve">O'Hair, H.D., Cody, M.J., &amp; McLaughlin, M.L. (1981). Prepared lies, spontaneous lies, Machiavellianism and nonverbal communication.  </w:t>
      </w:r>
      <w:r w:rsidRPr="001A3343">
        <w:rPr>
          <w:rFonts w:ascii="Times New Roman" w:hAnsi="Times New Roman"/>
          <w:b/>
          <w:spacing w:val="-3"/>
          <w:sz w:val="24"/>
          <w:szCs w:val="24"/>
        </w:rPr>
        <w:t>Human Communication Research</w:t>
      </w:r>
      <w:r w:rsidRPr="001A3343">
        <w:rPr>
          <w:rFonts w:ascii="Times New Roman" w:hAnsi="Times New Roman"/>
          <w:spacing w:val="-3"/>
          <w:sz w:val="24"/>
          <w:szCs w:val="24"/>
        </w:rPr>
        <w:t xml:space="preserve">, </w:t>
      </w:r>
      <w:r w:rsidRPr="001A3343">
        <w:rPr>
          <w:rFonts w:ascii="Times New Roman" w:hAnsi="Times New Roman"/>
          <w:spacing w:val="-3"/>
          <w:sz w:val="24"/>
          <w:szCs w:val="24"/>
          <w:u w:val="single"/>
        </w:rPr>
        <w:t>7</w:t>
      </w:r>
      <w:r w:rsidRPr="001A3343">
        <w:rPr>
          <w:rFonts w:ascii="Times New Roman" w:hAnsi="Times New Roman"/>
          <w:spacing w:val="-3"/>
          <w:sz w:val="24"/>
          <w:szCs w:val="24"/>
        </w:rPr>
        <w:t>, 325-339</w:t>
      </w: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 w:rsidRPr="001A3343">
        <w:rPr>
          <w:rFonts w:ascii="Times New Roman" w:hAnsi="Times New Roman"/>
          <w:spacing w:val="-3"/>
          <w:sz w:val="24"/>
          <w:szCs w:val="24"/>
        </w:rPr>
        <w:t xml:space="preserve">McLaughlin, M.L., Cody, M.J., Kane, M., &amp; Robey, C.S. (1981).  Sex differences in story receipt and story sequencing behaviors in dyadic conversations.  </w:t>
      </w:r>
      <w:r w:rsidRPr="001A3343">
        <w:rPr>
          <w:rFonts w:ascii="Times New Roman" w:hAnsi="Times New Roman"/>
          <w:b/>
          <w:spacing w:val="-3"/>
          <w:sz w:val="24"/>
          <w:szCs w:val="24"/>
        </w:rPr>
        <w:t>Human Communication Research</w:t>
      </w:r>
      <w:r w:rsidRPr="001A3343">
        <w:rPr>
          <w:rFonts w:ascii="Times New Roman" w:hAnsi="Times New Roman"/>
          <w:spacing w:val="-3"/>
          <w:sz w:val="24"/>
          <w:szCs w:val="24"/>
        </w:rPr>
        <w:t xml:space="preserve">, </w:t>
      </w:r>
      <w:r w:rsidRPr="001A3343">
        <w:rPr>
          <w:rFonts w:ascii="Times New Roman" w:hAnsi="Times New Roman"/>
          <w:spacing w:val="-3"/>
          <w:sz w:val="24"/>
          <w:szCs w:val="24"/>
          <w:u w:val="single"/>
        </w:rPr>
        <w:t>7</w:t>
      </w:r>
      <w:r w:rsidRPr="001A3343">
        <w:rPr>
          <w:rFonts w:ascii="Times New Roman" w:hAnsi="Times New Roman"/>
          <w:spacing w:val="-3"/>
          <w:sz w:val="24"/>
          <w:szCs w:val="24"/>
        </w:rPr>
        <w:t>, 99-116.</w:t>
      </w: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 w:rsidRPr="001A3343">
        <w:rPr>
          <w:rFonts w:ascii="Times New Roman" w:hAnsi="Times New Roman"/>
          <w:spacing w:val="-3"/>
          <w:sz w:val="24"/>
          <w:szCs w:val="24"/>
        </w:rPr>
        <w:lastRenderedPageBreak/>
        <w:t xml:space="preserve">Cody, M.J. (1980). The validity of experimentally induced motions of public figures in multidimensional scaling configurations. In D. Nimmo (Ed.), </w:t>
      </w:r>
      <w:r w:rsidRPr="001A3343">
        <w:rPr>
          <w:rFonts w:ascii="Times New Roman" w:hAnsi="Times New Roman"/>
          <w:b/>
          <w:spacing w:val="-3"/>
          <w:sz w:val="24"/>
          <w:szCs w:val="24"/>
        </w:rPr>
        <w:t>Communication Yearbook 4</w:t>
      </w:r>
      <w:r w:rsidRPr="001A3343">
        <w:rPr>
          <w:rFonts w:ascii="Times New Roman" w:hAnsi="Times New Roman"/>
          <w:spacing w:val="-3"/>
          <w:sz w:val="24"/>
          <w:szCs w:val="24"/>
        </w:rPr>
        <w:t xml:space="preserve"> (pp. 315-339). </w:t>
      </w:r>
      <w:smartTag w:uri="urn:schemas-microsoft-com:office:smarttags" w:element="place">
        <w:smartTag w:uri="urn:schemas-microsoft-com:office:smarttags" w:element="City">
          <w:r w:rsidRPr="001A3343">
            <w:rPr>
              <w:rFonts w:ascii="Times New Roman" w:hAnsi="Times New Roman"/>
              <w:spacing w:val="-3"/>
              <w:sz w:val="24"/>
              <w:szCs w:val="24"/>
            </w:rPr>
            <w:t>New Brunswick</w:t>
          </w:r>
        </w:smartTag>
        <w:r w:rsidRPr="001A3343">
          <w:rPr>
            <w:rFonts w:ascii="Times New Roman" w:hAnsi="Times New Roman"/>
            <w:spacing w:val="-3"/>
            <w:sz w:val="24"/>
            <w:szCs w:val="24"/>
          </w:rPr>
          <w:t xml:space="preserve">, </w:t>
        </w:r>
        <w:smartTag w:uri="urn:schemas-microsoft-com:office:smarttags" w:element="State">
          <w:r w:rsidRPr="001A3343">
            <w:rPr>
              <w:rFonts w:ascii="Times New Roman" w:hAnsi="Times New Roman"/>
              <w:spacing w:val="-3"/>
              <w:sz w:val="24"/>
              <w:szCs w:val="24"/>
            </w:rPr>
            <w:t>NJ</w:t>
          </w:r>
        </w:smartTag>
      </w:smartTag>
      <w:r w:rsidRPr="001A3343">
        <w:rPr>
          <w:rFonts w:ascii="Times New Roman" w:hAnsi="Times New Roman"/>
          <w:spacing w:val="-3"/>
          <w:sz w:val="24"/>
          <w:szCs w:val="24"/>
        </w:rPr>
        <w:t>: Transaction.</w:t>
      </w: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 w:rsidRPr="001A3343">
        <w:rPr>
          <w:rFonts w:ascii="Times New Roman" w:hAnsi="Times New Roman"/>
          <w:spacing w:val="-3"/>
          <w:sz w:val="24"/>
          <w:szCs w:val="24"/>
        </w:rPr>
        <w:t xml:space="preserve">Cody, M.J., &amp; McLaughlin, M.L. (1980).  Perceptions of compliance-gaining situations: A dimensional analysis. </w:t>
      </w:r>
      <w:r w:rsidRPr="001A3343">
        <w:rPr>
          <w:rFonts w:ascii="Times New Roman" w:hAnsi="Times New Roman"/>
          <w:b/>
          <w:spacing w:val="-3"/>
          <w:sz w:val="24"/>
          <w:szCs w:val="24"/>
        </w:rPr>
        <w:t>Communication Monographs</w:t>
      </w:r>
      <w:r w:rsidRPr="001A3343">
        <w:rPr>
          <w:rFonts w:ascii="Times New Roman" w:hAnsi="Times New Roman"/>
          <w:spacing w:val="-3"/>
          <w:sz w:val="24"/>
          <w:szCs w:val="24"/>
        </w:rPr>
        <w:t xml:space="preserve">, </w:t>
      </w:r>
      <w:r w:rsidRPr="001A3343">
        <w:rPr>
          <w:rFonts w:ascii="Times New Roman" w:hAnsi="Times New Roman"/>
          <w:spacing w:val="-3"/>
          <w:sz w:val="24"/>
          <w:szCs w:val="24"/>
          <w:u w:val="single"/>
        </w:rPr>
        <w:t>47</w:t>
      </w:r>
      <w:r w:rsidRPr="001A3343">
        <w:rPr>
          <w:rFonts w:ascii="Times New Roman" w:hAnsi="Times New Roman"/>
          <w:spacing w:val="-3"/>
          <w:sz w:val="24"/>
          <w:szCs w:val="24"/>
        </w:rPr>
        <w:t>, 132-148.</w:t>
      </w: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 w:rsidRPr="001A3343">
        <w:rPr>
          <w:rFonts w:ascii="Times New Roman" w:hAnsi="Times New Roman"/>
          <w:spacing w:val="-3"/>
          <w:sz w:val="24"/>
          <w:szCs w:val="24"/>
        </w:rPr>
        <w:t xml:space="preserve">Cody, M.J., McLaughlin, M.L., &amp; </w:t>
      </w:r>
      <w:smartTag w:uri="urn:schemas-microsoft-com:office:smarttags" w:element="country-region">
        <w:smartTag w:uri="urn:schemas-microsoft-com:office:smarttags" w:element="place">
          <w:r w:rsidRPr="001A3343">
            <w:rPr>
              <w:rFonts w:ascii="Times New Roman" w:hAnsi="Times New Roman"/>
              <w:spacing w:val="-3"/>
              <w:sz w:val="24"/>
              <w:szCs w:val="24"/>
            </w:rPr>
            <w:t>Jordan</w:t>
          </w:r>
        </w:smartTag>
      </w:smartTag>
      <w:r w:rsidRPr="001A3343">
        <w:rPr>
          <w:rFonts w:ascii="Times New Roman" w:hAnsi="Times New Roman"/>
          <w:spacing w:val="-3"/>
          <w:sz w:val="24"/>
          <w:szCs w:val="24"/>
        </w:rPr>
        <w:t xml:space="preserve">, W.J. (1980). A multidimensional scaling of three sets of compliance-gaining strategies.  </w:t>
      </w:r>
      <w:r w:rsidRPr="001A3343">
        <w:rPr>
          <w:rFonts w:ascii="Times New Roman" w:hAnsi="Times New Roman"/>
          <w:b/>
          <w:spacing w:val="-3"/>
          <w:sz w:val="24"/>
          <w:szCs w:val="24"/>
        </w:rPr>
        <w:t>Communication Quarterly</w:t>
      </w:r>
      <w:r w:rsidRPr="001A3343">
        <w:rPr>
          <w:rFonts w:ascii="Times New Roman" w:hAnsi="Times New Roman"/>
          <w:spacing w:val="-3"/>
          <w:sz w:val="24"/>
          <w:szCs w:val="24"/>
        </w:rPr>
        <w:t xml:space="preserve">, </w:t>
      </w:r>
      <w:r w:rsidRPr="001A3343">
        <w:rPr>
          <w:rFonts w:ascii="Times New Roman" w:hAnsi="Times New Roman"/>
          <w:spacing w:val="-3"/>
          <w:sz w:val="24"/>
          <w:szCs w:val="24"/>
          <w:u w:val="single"/>
        </w:rPr>
        <w:t>28</w:t>
      </w:r>
      <w:r w:rsidRPr="001A3343">
        <w:rPr>
          <w:rFonts w:ascii="Times New Roman" w:hAnsi="Times New Roman"/>
          <w:spacing w:val="-3"/>
          <w:sz w:val="24"/>
          <w:szCs w:val="24"/>
        </w:rPr>
        <w:t>, 34-46.</w:t>
      </w: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 w:rsidRPr="001A3343">
        <w:rPr>
          <w:rFonts w:ascii="Times New Roman" w:hAnsi="Times New Roman"/>
          <w:spacing w:val="-3"/>
          <w:sz w:val="24"/>
          <w:szCs w:val="24"/>
        </w:rPr>
        <w:t xml:space="preserve">McLaughlin, M.L., Cody, M.J., &amp; Robey, C.S. (1980). Situational influences on the selection of strategies to resist compliance-gaining attempts. </w:t>
      </w:r>
      <w:r w:rsidRPr="001A3343">
        <w:rPr>
          <w:rFonts w:ascii="Times New Roman" w:hAnsi="Times New Roman"/>
          <w:b/>
          <w:spacing w:val="-3"/>
          <w:sz w:val="24"/>
          <w:szCs w:val="24"/>
        </w:rPr>
        <w:t>Human Communication Research</w:t>
      </w:r>
      <w:r w:rsidRPr="001A3343">
        <w:rPr>
          <w:rFonts w:ascii="Times New Roman" w:hAnsi="Times New Roman"/>
          <w:spacing w:val="-3"/>
          <w:sz w:val="24"/>
          <w:szCs w:val="24"/>
        </w:rPr>
        <w:t xml:space="preserve">, </w:t>
      </w:r>
      <w:r w:rsidRPr="001A3343">
        <w:rPr>
          <w:rFonts w:ascii="Times New Roman" w:hAnsi="Times New Roman"/>
          <w:spacing w:val="-3"/>
          <w:sz w:val="24"/>
          <w:szCs w:val="24"/>
          <w:u w:val="single"/>
        </w:rPr>
        <w:t>7</w:t>
      </w:r>
      <w:r w:rsidRPr="001A3343">
        <w:rPr>
          <w:rFonts w:ascii="Times New Roman" w:hAnsi="Times New Roman"/>
          <w:spacing w:val="-3"/>
          <w:sz w:val="24"/>
          <w:szCs w:val="24"/>
        </w:rPr>
        <w:t>, 14-36.</w:t>
      </w: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proofErr w:type="spellStart"/>
      <w:r w:rsidRPr="001A3343">
        <w:rPr>
          <w:rFonts w:ascii="Times New Roman" w:hAnsi="Times New Roman"/>
          <w:spacing w:val="-3"/>
          <w:sz w:val="24"/>
          <w:szCs w:val="24"/>
        </w:rPr>
        <w:t>Woelfel</w:t>
      </w:r>
      <w:proofErr w:type="spellEnd"/>
      <w:r w:rsidRPr="001A3343">
        <w:rPr>
          <w:rFonts w:ascii="Times New Roman" w:hAnsi="Times New Roman"/>
          <w:spacing w:val="-3"/>
          <w:sz w:val="24"/>
          <w:szCs w:val="24"/>
        </w:rPr>
        <w:t xml:space="preserve">, J., Cody, M.J., Gillham, J., &amp; Holmes, R. (1980). Basic premises of multidimensional attitude change theory: An experimental analysis. </w:t>
      </w:r>
      <w:r w:rsidRPr="001A3343">
        <w:rPr>
          <w:rFonts w:ascii="Times New Roman" w:hAnsi="Times New Roman"/>
          <w:b/>
          <w:spacing w:val="-3"/>
          <w:sz w:val="24"/>
          <w:szCs w:val="24"/>
        </w:rPr>
        <w:t>Human Communication Research</w:t>
      </w:r>
      <w:r w:rsidRPr="001A3343">
        <w:rPr>
          <w:rFonts w:ascii="Times New Roman" w:hAnsi="Times New Roman"/>
          <w:spacing w:val="-3"/>
          <w:sz w:val="24"/>
          <w:szCs w:val="24"/>
        </w:rPr>
        <w:t xml:space="preserve">, </w:t>
      </w:r>
      <w:r w:rsidRPr="001A3343">
        <w:rPr>
          <w:rFonts w:ascii="Times New Roman" w:hAnsi="Times New Roman"/>
          <w:spacing w:val="-3"/>
          <w:sz w:val="24"/>
          <w:szCs w:val="24"/>
          <w:u w:val="single"/>
        </w:rPr>
        <w:t>6</w:t>
      </w:r>
      <w:r w:rsidRPr="001A3343">
        <w:rPr>
          <w:rFonts w:ascii="Times New Roman" w:hAnsi="Times New Roman"/>
          <w:spacing w:val="-3"/>
          <w:sz w:val="24"/>
          <w:szCs w:val="24"/>
        </w:rPr>
        <w:t>, 153-167.</w:t>
      </w: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 w:rsidRPr="001A3343">
        <w:rPr>
          <w:rFonts w:ascii="Times New Roman" w:hAnsi="Times New Roman"/>
          <w:spacing w:val="-3"/>
          <w:sz w:val="24"/>
          <w:szCs w:val="24"/>
        </w:rPr>
        <w:t xml:space="preserve">Schneider, M., </w:t>
      </w:r>
      <w:smartTag w:uri="urn:schemas-microsoft-com:office:smarttags" w:element="country-region">
        <w:smartTag w:uri="urn:schemas-microsoft-com:office:smarttags" w:element="place">
          <w:r w:rsidRPr="001A3343">
            <w:rPr>
              <w:rFonts w:ascii="Times New Roman" w:hAnsi="Times New Roman"/>
              <w:spacing w:val="-3"/>
              <w:sz w:val="24"/>
              <w:szCs w:val="24"/>
            </w:rPr>
            <w:t>Jordan</w:t>
          </w:r>
        </w:smartTag>
      </w:smartTag>
      <w:r w:rsidRPr="001A3343">
        <w:rPr>
          <w:rFonts w:ascii="Times New Roman" w:hAnsi="Times New Roman"/>
          <w:spacing w:val="-3"/>
          <w:sz w:val="24"/>
          <w:szCs w:val="24"/>
        </w:rPr>
        <w:t xml:space="preserve">, W., McLaughlin, M.L., </w:t>
      </w:r>
      <w:proofErr w:type="spellStart"/>
      <w:r w:rsidRPr="001A3343">
        <w:rPr>
          <w:rFonts w:ascii="Times New Roman" w:hAnsi="Times New Roman"/>
          <w:spacing w:val="-3"/>
          <w:sz w:val="24"/>
          <w:szCs w:val="24"/>
        </w:rPr>
        <w:t>Deethardt</w:t>
      </w:r>
      <w:proofErr w:type="spellEnd"/>
      <w:r w:rsidRPr="001A3343">
        <w:rPr>
          <w:rFonts w:ascii="Times New Roman" w:hAnsi="Times New Roman"/>
          <w:spacing w:val="-3"/>
          <w:sz w:val="24"/>
          <w:szCs w:val="24"/>
        </w:rPr>
        <w:t xml:space="preserve">, J., &amp; Cody, M.J. (1979). An assessment of the communication needs of international students. </w:t>
      </w:r>
      <w:r w:rsidRPr="001A3343">
        <w:rPr>
          <w:rFonts w:ascii="Times New Roman" w:hAnsi="Times New Roman"/>
          <w:b/>
          <w:spacing w:val="-3"/>
          <w:sz w:val="24"/>
          <w:szCs w:val="24"/>
        </w:rPr>
        <w:t>Speech Education: The Communication Journal of the Pacific</w:t>
      </w:r>
      <w:r w:rsidRPr="001A3343">
        <w:rPr>
          <w:rFonts w:ascii="Times New Roman" w:hAnsi="Times New Roman"/>
          <w:spacing w:val="-3"/>
          <w:sz w:val="24"/>
          <w:szCs w:val="24"/>
        </w:rPr>
        <w:t xml:space="preserve">, </w:t>
      </w:r>
      <w:r w:rsidRPr="001A3343">
        <w:rPr>
          <w:rFonts w:ascii="Times New Roman" w:hAnsi="Times New Roman"/>
          <w:spacing w:val="-3"/>
          <w:sz w:val="24"/>
          <w:szCs w:val="24"/>
          <w:u w:val="single"/>
        </w:rPr>
        <w:t>7</w:t>
      </w:r>
      <w:r w:rsidRPr="001A3343">
        <w:rPr>
          <w:rFonts w:ascii="Times New Roman" w:hAnsi="Times New Roman"/>
          <w:spacing w:val="-3"/>
          <w:sz w:val="24"/>
          <w:szCs w:val="24"/>
        </w:rPr>
        <w:t>, 13-20.</w:t>
      </w: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 w:rsidRPr="001A3343">
        <w:rPr>
          <w:rFonts w:ascii="Times New Roman" w:hAnsi="Times New Roman"/>
          <w:spacing w:val="-3"/>
          <w:sz w:val="24"/>
          <w:szCs w:val="24"/>
        </w:rPr>
        <w:t xml:space="preserve">Serota, K., Cody, M.J., Barnett, G., &amp; Taylor, J. (1977). Precise procedures for optimizing campaign communication. In B.D. Rubin (Ed.), </w:t>
      </w:r>
      <w:r w:rsidRPr="001A3343">
        <w:rPr>
          <w:rFonts w:ascii="Times New Roman" w:hAnsi="Times New Roman"/>
          <w:b/>
          <w:spacing w:val="-3"/>
          <w:sz w:val="24"/>
          <w:szCs w:val="24"/>
        </w:rPr>
        <w:t>Communication Yearbook 1</w:t>
      </w:r>
      <w:r w:rsidRPr="001A3343">
        <w:rPr>
          <w:rFonts w:ascii="Times New Roman" w:hAnsi="Times New Roman"/>
          <w:spacing w:val="-3"/>
          <w:sz w:val="24"/>
          <w:szCs w:val="24"/>
        </w:rPr>
        <w:t xml:space="preserve"> (pp.  475-491). </w:t>
      </w:r>
      <w:smartTag w:uri="urn:schemas-microsoft-com:office:smarttags" w:element="place">
        <w:smartTag w:uri="urn:schemas-microsoft-com:office:smarttags" w:element="City">
          <w:r w:rsidRPr="001A3343">
            <w:rPr>
              <w:rFonts w:ascii="Times New Roman" w:hAnsi="Times New Roman"/>
              <w:spacing w:val="-3"/>
              <w:sz w:val="24"/>
              <w:szCs w:val="24"/>
            </w:rPr>
            <w:t>New Brunswick</w:t>
          </w:r>
        </w:smartTag>
        <w:r w:rsidRPr="001A3343">
          <w:rPr>
            <w:rFonts w:ascii="Times New Roman" w:hAnsi="Times New Roman"/>
            <w:spacing w:val="-3"/>
            <w:sz w:val="24"/>
            <w:szCs w:val="24"/>
          </w:rPr>
          <w:t xml:space="preserve">, </w:t>
        </w:r>
        <w:smartTag w:uri="urn:schemas-microsoft-com:office:smarttags" w:element="State">
          <w:r w:rsidRPr="001A3343">
            <w:rPr>
              <w:rFonts w:ascii="Times New Roman" w:hAnsi="Times New Roman"/>
              <w:spacing w:val="-3"/>
              <w:sz w:val="24"/>
              <w:szCs w:val="24"/>
            </w:rPr>
            <w:t>NJ</w:t>
          </w:r>
        </w:smartTag>
      </w:smartTag>
      <w:r w:rsidRPr="001A3343">
        <w:rPr>
          <w:rFonts w:ascii="Times New Roman" w:hAnsi="Times New Roman"/>
          <w:spacing w:val="-3"/>
          <w:sz w:val="24"/>
          <w:szCs w:val="24"/>
        </w:rPr>
        <w:t>: Transaction Press.</w:t>
      </w: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</w:p>
    <w:p w:rsidR="00322364" w:rsidRPr="001A3343" w:rsidRDefault="00322364" w:rsidP="009949EA">
      <w:pPr>
        <w:tabs>
          <w:tab w:val="left" w:pos="0"/>
        </w:tabs>
        <w:suppressAutoHyphens/>
        <w:spacing w:line="240" w:lineRule="auto"/>
        <w:jc w:val="center"/>
        <w:rPr>
          <w:rFonts w:ascii="Times New Roman" w:hAnsi="Times New Roman"/>
          <w:spacing w:val="-3"/>
          <w:sz w:val="24"/>
          <w:szCs w:val="24"/>
        </w:rPr>
      </w:pPr>
      <w:r w:rsidRPr="001A3343">
        <w:rPr>
          <w:rFonts w:ascii="Times New Roman" w:hAnsi="Times New Roman"/>
          <w:b/>
          <w:spacing w:val="-3"/>
          <w:sz w:val="24"/>
          <w:szCs w:val="24"/>
        </w:rPr>
        <w:t>Convention Papers</w:t>
      </w: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 w:rsidRPr="001A3343">
        <w:rPr>
          <w:rFonts w:ascii="Times New Roman" w:hAnsi="Times New Roman"/>
          <w:spacing w:val="-3"/>
          <w:sz w:val="24"/>
          <w:szCs w:val="24"/>
        </w:rPr>
        <w:t xml:space="preserve">I have presented over </w:t>
      </w:r>
      <w:r w:rsidR="000C352C">
        <w:rPr>
          <w:rFonts w:ascii="Times New Roman" w:hAnsi="Times New Roman"/>
          <w:spacing w:val="-3"/>
          <w:sz w:val="24"/>
          <w:szCs w:val="24"/>
        </w:rPr>
        <w:t>3</w:t>
      </w:r>
      <w:r w:rsidRPr="001A3343">
        <w:rPr>
          <w:rFonts w:ascii="Times New Roman" w:hAnsi="Times New Roman"/>
          <w:spacing w:val="-3"/>
          <w:sz w:val="24"/>
          <w:szCs w:val="24"/>
        </w:rPr>
        <w:t>00 papers since 1977. I no longer list them.</w:t>
      </w: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</w:p>
    <w:p w:rsidR="00322364" w:rsidRPr="001A3343" w:rsidRDefault="00322364" w:rsidP="009949EA">
      <w:pPr>
        <w:tabs>
          <w:tab w:val="left" w:pos="0"/>
        </w:tabs>
        <w:suppressAutoHyphens/>
        <w:spacing w:line="240" w:lineRule="auto"/>
        <w:jc w:val="center"/>
        <w:rPr>
          <w:rFonts w:ascii="Times New Roman" w:hAnsi="Times New Roman"/>
          <w:spacing w:val="-3"/>
          <w:sz w:val="24"/>
          <w:szCs w:val="24"/>
        </w:rPr>
      </w:pPr>
      <w:r w:rsidRPr="001A3343">
        <w:rPr>
          <w:rFonts w:ascii="Times New Roman" w:hAnsi="Times New Roman"/>
          <w:b/>
          <w:spacing w:val="-3"/>
          <w:sz w:val="24"/>
          <w:szCs w:val="24"/>
        </w:rPr>
        <w:t>Professional Activities</w:t>
      </w: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 w:rsidRPr="001A3343">
        <w:rPr>
          <w:rFonts w:ascii="Times New Roman" w:hAnsi="Times New Roman"/>
          <w:spacing w:val="-3"/>
          <w:sz w:val="24"/>
          <w:szCs w:val="24"/>
        </w:rPr>
        <w:t>Editorial Board Member:</w:t>
      </w: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b/>
          <w:spacing w:val="-3"/>
          <w:sz w:val="24"/>
          <w:szCs w:val="24"/>
        </w:rPr>
      </w:pPr>
      <w:r w:rsidRPr="001A3343">
        <w:rPr>
          <w:rFonts w:ascii="Times New Roman" w:hAnsi="Times New Roman"/>
          <w:b/>
          <w:spacing w:val="-3"/>
          <w:sz w:val="24"/>
          <w:szCs w:val="24"/>
        </w:rPr>
        <w:t xml:space="preserve">Journal of Health Communication, </w:t>
      </w:r>
      <w:r w:rsidRPr="001A3343">
        <w:rPr>
          <w:rFonts w:ascii="Times New Roman" w:hAnsi="Times New Roman"/>
          <w:spacing w:val="-3"/>
          <w:sz w:val="24"/>
          <w:szCs w:val="24"/>
        </w:rPr>
        <w:t xml:space="preserve">2001 to </w:t>
      </w:r>
      <w:r w:rsidR="005B17F3">
        <w:rPr>
          <w:rFonts w:ascii="Times New Roman" w:hAnsi="Times New Roman"/>
          <w:spacing w:val="-3"/>
          <w:sz w:val="24"/>
          <w:szCs w:val="24"/>
        </w:rPr>
        <w:t>2009</w:t>
      </w: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b/>
          <w:spacing w:val="-3"/>
          <w:sz w:val="24"/>
          <w:szCs w:val="24"/>
        </w:rPr>
      </w:pPr>
      <w:r w:rsidRPr="001A3343">
        <w:rPr>
          <w:rFonts w:ascii="Times New Roman" w:hAnsi="Times New Roman"/>
          <w:b/>
          <w:spacing w:val="-3"/>
          <w:sz w:val="24"/>
          <w:szCs w:val="24"/>
        </w:rPr>
        <w:t xml:space="preserve">Social Influence, </w:t>
      </w:r>
      <w:r w:rsidR="006B1C51">
        <w:rPr>
          <w:rFonts w:ascii="Times New Roman" w:hAnsi="Times New Roman"/>
          <w:spacing w:val="-3"/>
          <w:sz w:val="24"/>
          <w:szCs w:val="24"/>
        </w:rPr>
        <w:t>2005 to 2008</w:t>
      </w: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 w:rsidRPr="001A3343">
        <w:rPr>
          <w:rFonts w:ascii="Times New Roman" w:hAnsi="Times New Roman"/>
          <w:b/>
          <w:spacing w:val="-3"/>
          <w:sz w:val="24"/>
          <w:szCs w:val="24"/>
        </w:rPr>
        <w:t xml:space="preserve">Western Journal of Speech Communication, </w:t>
      </w:r>
      <w:r w:rsidR="00011067">
        <w:rPr>
          <w:rFonts w:ascii="Times New Roman" w:hAnsi="Times New Roman"/>
          <w:spacing w:val="-3"/>
          <w:sz w:val="24"/>
          <w:szCs w:val="24"/>
        </w:rPr>
        <w:t>2004-2007</w:t>
      </w:r>
    </w:p>
    <w:p w:rsidR="00322364" w:rsidRDefault="00165C4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 xml:space="preserve">Journal of Communication, </w:t>
      </w:r>
      <w:r>
        <w:rPr>
          <w:rFonts w:ascii="Times New Roman" w:hAnsi="Times New Roman"/>
          <w:spacing w:val="-3"/>
          <w:sz w:val="24"/>
          <w:szCs w:val="24"/>
        </w:rPr>
        <w:t>2007 – present</w:t>
      </w:r>
    </w:p>
    <w:p w:rsidR="00165C44" w:rsidRPr="00165C44" w:rsidRDefault="00165C4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</w:p>
    <w:p w:rsidR="00322364" w:rsidRPr="001A3343" w:rsidRDefault="00322364" w:rsidP="009949EA">
      <w:pPr>
        <w:tabs>
          <w:tab w:val="left" w:pos="0"/>
        </w:tabs>
        <w:suppressAutoHyphens/>
        <w:spacing w:line="240" w:lineRule="auto"/>
        <w:jc w:val="center"/>
        <w:rPr>
          <w:rFonts w:ascii="Times New Roman" w:hAnsi="Times New Roman"/>
          <w:spacing w:val="-3"/>
          <w:sz w:val="24"/>
          <w:szCs w:val="24"/>
        </w:rPr>
      </w:pPr>
      <w:r w:rsidRPr="001A3343">
        <w:rPr>
          <w:rFonts w:ascii="Times New Roman" w:hAnsi="Times New Roman"/>
          <w:b/>
          <w:spacing w:val="-3"/>
          <w:sz w:val="24"/>
          <w:szCs w:val="24"/>
        </w:rPr>
        <w:t>Service</w:t>
      </w: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smartTag w:uri="urn:schemas-microsoft-com:office:smarttags" w:element="place">
        <w:smartTag w:uri="urn:schemas-microsoft-com:office:smarttags" w:element="PlaceType">
          <w:r w:rsidRPr="001A3343">
            <w:rPr>
              <w:rFonts w:ascii="Times New Roman" w:hAnsi="Times New Roman"/>
              <w:spacing w:val="-3"/>
              <w:sz w:val="24"/>
              <w:szCs w:val="24"/>
            </w:rPr>
            <w:t>School</w:t>
          </w:r>
        </w:smartTag>
        <w:r w:rsidRPr="001A3343">
          <w:rPr>
            <w:rFonts w:ascii="Times New Roman" w:hAnsi="Times New Roman"/>
            <w:spacing w:val="-3"/>
            <w:sz w:val="24"/>
            <w:szCs w:val="24"/>
          </w:rPr>
          <w:t xml:space="preserve"> of </w:t>
        </w:r>
        <w:smartTag w:uri="urn:schemas-microsoft-com:office:smarttags" w:element="PlaceName">
          <w:r w:rsidRPr="001A3343">
            <w:rPr>
              <w:rFonts w:ascii="Times New Roman" w:hAnsi="Times New Roman"/>
              <w:spacing w:val="-3"/>
              <w:sz w:val="24"/>
              <w:szCs w:val="24"/>
            </w:rPr>
            <w:t>Communication</w:t>
          </w:r>
        </w:smartTag>
      </w:smartTag>
      <w:r w:rsidRPr="001A3343">
        <w:rPr>
          <w:rFonts w:ascii="Times New Roman" w:hAnsi="Times New Roman"/>
          <w:spacing w:val="-3"/>
          <w:sz w:val="24"/>
          <w:szCs w:val="24"/>
        </w:rPr>
        <w:t>:</w:t>
      </w:r>
    </w:p>
    <w:p w:rsidR="00322364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</w:p>
    <w:p w:rsidR="00DE2447" w:rsidRPr="001A3343" w:rsidRDefault="00DE2447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Promotion Committee, 2007</w:t>
      </w:r>
      <w:r w:rsidR="0057002D">
        <w:rPr>
          <w:rFonts w:ascii="Times New Roman" w:hAnsi="Times New Roman"/>
          <w:spacing w:val="-3"/>
          <w:sz w:val="24"/>
          <w:szCs w:val="24"/>
        </w:rPr>
        <w:t>, 2009</w:t>
      </w:r>
      <w:r w:rsidR="00E329A7">
        <w:rPr>
          <w:rFonts w:ascii="Times New Roman" w:hAnsi="Times New Roman"/>
          <w:spacing w:val="-3"/>
          <w:sz w:val="24"/>
          <w:szCs w:val="24"/>
        </w:rPr>
        <w:t>, 2014</w:t>
      </w: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 w:rsidRPr="001A3343">
        <w:rPr>
          <w:rFonts w:ascii="Times New Roman" w:hAnsi="Times New Roman"/>
          <w:spacing w:val="-3"/>
          <w:sz w:val="24"/>
          <w:szCs w:val="24"/>
        </w:rPr>
        <w:t>MA Admissions and Cu</w:t>
      </w:r>
      <w:r w:rsidR="00165C44">
        <w:rPr>
          <w:rFonts w:ascii="Times New Roman" w:hAnsi="Times New Roman"/>
          <w:spacing w:val="-3"/>
          <w:sz w:val="24"/>
          <w:szCs w:val="24"/>
        </w:rPr>
        <w:t>rriculum committee, 2002-present</w:t>
      </w:r>
    </w:p>
    <w:p w:rsidR="00322364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 w:rsidRPr="001A3343">
        <w:rPr>
          <w:rFonts w:ascii="Times New Roman" w:hAnsi="Times New Roman"/>
          <w:spacing w:val="-3"/>
          <w:sz w:val="24"/>
          <w:szCs w:val="24"/>
        </w:rPr>
        <w:t>Ph.D. Admissions and Curriculum committees, 2002-2004</w:t>
      </w:r>
    </w:p>
    <w:p w:rsidR="00DE2447" w:rsidRPr="001A3343" w:rsidRDefault="00DE2447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lastRenderedPageBreak/>
        <w:t>Ph.D. Admissions committee, 2007-2009</w:t>
      </w:r>
      <w:r w:rsidR="00165C44">
        <w:rPr>
          <w:rFonts w:ascii="Times New Roman" w:hAnsi="Times New Roman"/>
          <w:spacing w:val="-3"/>
          <w:sz w:val="24"/>
          <w:szCs w:val="24"/>
        </w:rPr>
        <w:t>, 2012-present</w:t>
      </w: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 w:rsidRPr="001A3343">
        <w:rPr>
          <w:rFonts w:ascii="Times New Roman" w:hAnsi="Times New Roman"/>
          <w:spacing w:val="-3"/>
          <w:sz w:val="24"/>
          <w:szCs w:val="24"/>
        </w:rPr>
        <w:t>Ad Hoc Committee, 2003-2004</w:t>
      </w: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 w:rsidRPr="001A3343">
        <w:rPr>
          <w:rFonts w:ascii="Times New Roman" w:hAnsi="Times New Roman"/>
          <w:spacing w:val="-3"/>
          <w:sz w:val="24"/>
          <w:szCs w:val="24"/>
        </w:rPr>
        <w:t>Associate Director, School of Communication, 2002-2003</w:t>
      </w: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 w:rsidRPr="001A3343">
        <w:rPr>
          <w:rFonts w:ascii="Times New Roman" w:hAnsi="Times New Roman"/>
          <w:spacing w:val="-3"/>
          <w:sz w:val="24"/>
          <w:szCs w:val="24"/>
        </w:rPr>
        <w:t>Director of Doctoral Studies, 2003-2004</w:t>
      </w: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 w:rsidRPr="001A3343">
        <w:rPr>
          <w:rFonts w:ascii="Times New Roman" w:hAnsi="Times New Roman"/>
          <w:spacing w:val="-3"/>
          <w:sz w:val="24"/>
          <w:szCs w:val="24"/>
        </w:rPr>
        <w:t>Chair of Faculty Search Committees, 1989/90, 1997/98, 2002-2003</w:t>
      </w:r>
    </w:p>
    <w:p w:rsidR="00322364" w:rsidRPr="001A3343" w:rsidRDefault="00322364" w:rsidP="001A3343">
      <w:pPr>
        <w:pStyle w:val="Heading2"/>
        <w:spacing w:line="240" w:lineRule="auto"/>
        <w:jc w:val="left"/>
        <w:rPr>
          <w:b/>
          <w:szCs w:val="24"/>
        </w:rPr>
      </w:pPr>
      <w:r w:rsidRPr="001A3343">
        <w:rPr>
          <w:szCs w:val="24"/>
        </w:rPr>
        <w:t>Ho</w:t>
      </w:r>
      <w:r w:rsidR="00165C44">
        <w:rPr>
          <w:szCs w:val="24"/>
        </w:rPr>
        <w:t>nor's Program Advisor, 1989-present</w:t>
      </w: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 w:rsidRPr="001A3343">
        <w:rPr>
          <w:rFonts w:ascii="Times New Roman" w:hAnsi="Times New Roman"/>
          <w:spacing w:val="-3"/>
          <w:sz w:val="24"/>
          <w:szCs w:val="24"/>
        </w:rPr>
        <w:t>Faculty Council, School of Communication, 1995-1996</w:t>
      </w:r>
      <w:r w:rsidR="00165C44">
        <w:rPr>
          <w:rFonts w:ascii="Times New Roman" w:hAnsi="Times New Roman"/>
          <w:spacing w:val="-3"/>
          <w:sz w:val="24"/>
          <w:szCs w:val="24"/>
        </w:rPr>
        <w:t>, 2010-2011</w:t>
      </w: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 w:rsidRPr="001A3343">
        <w:rPr>
          <w:rFonts w:ascii="Times New Roman" w:hAnsi="Times New Roman"/>
          <w:spacing w:val="-3"/>
          <w:sz w:val="24"/>
          <w:szCs w:val="24"/>
        </w:rPr>
        <w:t>Curriculum Committee, 1983-1997</w:t>
      </w:r>
    </w:p>
    <w:p w:rsidR="00322364" w:rsidRPr="009B299E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 w:rsidRPr="009B299E">
        <w:rPr>
          <w:rFonts w:ascii="Times New Roman" w:hAnsi="Times New Roman"/>
          <w:spacing w:val="-3"/>
          <w:sz w:val="24"/>
          <w:szCs w:val="24"/>
        </w:rPr>
        <w:t>MA Admissions and Curriculum Committee, 2002-present</w:t>
      </w:r>
    </w:p>
    <w:p w:rsidR="00322364" w:rsidRPr="009B299E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 w:rsidRPr="009B299E">
        <w:rPr>
          <w:rFonts w:ascii="Times New Roman" w:hAnsi="Times New Roman"/>
          <w:spacing w:val="-3"/>
          <w:sz w:val="24"/>
          <w:szCs w:val="24"/>
        </w:rPr>
        <w:t>Adviser, Lambda Pi Eta, 1996-1998</w:t>
      </w:r>
    </w:p>
    <w:p w:rsidR="00322364" w:rsidRPr="004938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b/>
          <w:i/>
          <w:spacing w:val="-3"/>
          <w:sz w:val="24"/>
          <w:szCs w:val="24"/>
          <w:u w:val="single"/>
        </w:rPr>
      </w:pPr>
      <w:r w:rsidRPr="009B299E">
        <w:rPr>
          <w:rFonts w:ascii="Times New Roman" w:hAnsi="Times New Roman"/>
          <w:spacing w:val="-3"/>
          <w:sz w:val="24"/>
          <w:szCs w:val="24"/>
        </w:rPr>
        <w:t>Coordinator, Lambda Pi Eta Spring Honor's Conference, 1998</w:t>
      </w: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 w:rsidRPr="001A3343">
        <w:rPr>
          <w:rFonts w:ascii="Times New Roman" w:hAnsi="Times New Roman"/>
          <w:spacing w:val="-3"/>
          <w:sz w:val="24"/>
          <w:szCs w:val="24"/>
        </w:rPr>
        <w:t>University:</w:t>
      </w: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</w:p>
    <w:p w:rsidR="00322364" w:rsidRPr="009B299E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 w:rsidRPr="009B299E">
        <w:rPr>
          <w:rFonts w:ascii="Times New Roman" w:hAnsi="Times New Roman"/>
          <w:spacing w:val="-3"/>
          <w:sz w:val="24"/>
          <w:szCs w:val="24"/>
        </w:rPr>
        <w:t>Faculty in Residence, Sierra Apartments, 2003-2005</w:t>
      </w:r>
    </w:p>
    <w:p w:rsidR="00322364" w:rsidRPr="009B299E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 w:rsidRPr="009B299E">
        <w:rPr>
          <w:rFonts w:ascii="Times New Roman" w:hAnsi="Times New Roman"/>
          <w:spacing w:val="-3"/>
          <w:sz w:val="24"/>
          <w:szCs w:val="24"/>
        </w:rPr>
        <w:t>Faculty in Residence, London Program, Spring, 2002</w:t>
      </w:r>
    </w:p>
    <w:p w:rsidR="00322364" w:rsidRPr="009B299E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 w:rsidRPr="009B299E">
        <w:rPr>
          <w:rFonts w:ascii="Times New Roman" w:hAnsi="Times New Roman"/>
          <w:spacing w:val="-3"/>
          <w:sz w:val="24"/>
          <w:szCs w:val="24"/>
        </w:rPr>
        <w:t>Faculty in Residence, Annenberg House (</w:t>
      </w:r>
      <w:proofErr w:type="spellStart"/>
      <w:r w:rsidRPr="009B299E">
        <w:rPr>
          <w:rFonts w:ascii="Times New Roman" w:hAnsi="Times New Roman"/>
          <w:spacing w:val="-3"/>
          <w:sz w:val="24"/>
          <w:szCs w:val="24"/>
        </w:rPr>
        <w:t>Kerckhoff</w:t>
      </w:r>
      <w:proofErr w:type="spellEnd"/>
      <w:r w:rsidRPr="009B299E">
        <w:rPr>
          <w:rFonts w:ascii="Times New Roman" w:hAnsi="Times New Roman"/>
          <w:spacing w:val="-3"/>
          <w:sz w:val="24"/>
          <w:szCs w:val="24"/>
        </w:rPr>
        <w:t xml:space="preserve"> Apartments), 1992-1997</w:t>
      </w: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 w:rsidRPr="001A3343">
        <w:rPr>
          <w:rFonts w:ascii="Times New Roman" w:hAnsi="Times New Roman"/>
          <w:spacing w:val="-3"/>
          <w:sz w:val="24"/>
          <w:szCs w:val="24"/>
        </w:rPr>
        <w:t>Member of the Academic Senate, 1995-1997</w:t>
      </w: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 w:rsidRPr="001A3343">
        <w:rPr>
          <w:rFonts w:ascii="Times New Roman" w:hAnsi="Times New Roman"/>
          <w:spacing w:val="-3"/>
          <w:sz w:val="24"/>
          <w:szCs w:val="24"/>
        </w:rPr>
        <w:t>Provost's Committee on Graduation and Retention Rates, 1995-1997</w:t>
      </w: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 w:rsidRPr="001A3343">
        <w:rPr>
          <w:rFonts w:ascii="Times New Roman" w:hAnsi="Times New Roman"/>
          <w:spacing w:val="-3"/>
          <w:sz w:val="24"/>
          <w:szCs w:val="24"/>
        </w:rPr>
        <w:t>Faculty representative to the Board of Trustee's Alumni Relations Committee, 1998-1999</w:t>
      </w: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 w:rsidRPr="001A3343">
        <w:rPr>
          <w:rFonts w:ascii="Times New Roman" w:hAnsi="Times New Roman"/>
          <w:spacing w:val="-3"/>
          <w:sz w:val="24"/>
          <w:szCs w:val="24"/>
        </w:rPr>
        <w:t>Academic Senate Committee on Retirement programs, 1996-1999</w:t>
      </w:r>
    </w:p>
    <w:p w:rsidR="00322364" w:rsidRPr="001A3343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 w:rsidRPr="001A3343">
        <w:rPr>
          <w:rFonts w:ascii="Times New Roman" w:hAnsi="Times New Roman"/>
          <w:spacing w:val="-3"/>
          <w:sz w:val="24"/>
          <w:szCs w:val="24"/>
        </w:rPr>
        <w:t>Provost's Committee, Faculty Accountability, 1997-98</w:t>
      </w:r>
    </w:p>
    <w:p w:rsidR="00322364" w:rsidRPr="009B299E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 w:rsidRPr="009B299E">
        <w:rPr>
          <w:rFonts w:ascii="Times New Roman" w:hAnsi="Times New Roman"/>
          <w:spacing w:val="-3"/>
          <w:sz w:val="24"/>
          <w:szCs w:val="24"/>
        </w:rPr>
        <w:t>Provost's Committee to Select Valedictorian, 1996 Graduation Ceremony;</w:t>
      </w:r>
    </w:p>
    <w:p w:rsidR="00322364" w:rsidRPr="009B299E" w:rsidRDefault="00322364" w:rsidP="001A3343">
      <w:pPr>
        <w:tabs>
          <w:tab w:val="left" w:pos="0"/>
        </w:tabs>
        <w:suppressAutoHyphens/>
        <w:spacing w:line="240" w:lineRule="auto"/>
        <w:jc w:val="left"/>
        <w:rPr>
          <w:rFonts w:ascii="Times New Roman" w:hAnsi="Times New Roman"/>
          <w:spacing w:val="-3"/>
          <w:sz w:val="24"/>
          <w:szCs w:val="24"/>
        </w:rPr>
      </w:pPr>
      <w:r w:rsidRPr="009B299E">
        <w:rPr>
          <w:rFonts w:ascii="Times New Roman" w:hAnsi="Times New Roman"/>
          <w:spacing w:val="-3"/>
          <w:sz w:val="24"/>
          <w:szCs w:val="24"/>
        </w:rPr>
        <w:tab/>
        <w:t>Chaired the Committee, 1997, 1998</w:t>
      </w:r>
    </w:p>
    <w:sectPr w:rsidR="00322364" w:rsidRPr="009B299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endnotePr>
        <w:numFmt w:val="decimal"/>
      </w:endnotePr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D8E" w:rsidRDefault="00CE4D8E">
      <w:pPr>
        <w:spacing w:line="20" w:lineRule="exact"/>
        <w:rPr>
          <w:sz w:val="24"/>
        </w:rPr>
      </w:pPr>
    </w:p>
  </w:endnote>
  <w:endnote w:type="continuationSeparator" w:id="0">
    <w:p w:rsidR="00CE4D8E" w:rsidRDefault="00CE4D8E">
      <w:r>
        <w:rPr>
          <w:sz w:val="24"/>
        </w:rPr>
        <w:t xml:space="preserve"> </w:t>
      </w:r>
    </w:p>
  </w:endnote>
  <w:endnote w:type="continuationNotice" w:id="1">
    <w:p w:rsidR="00CE4D8E" w:rsidRDefault="00CE4D8E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7E5" w:rsidRDefault="00C347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7E5" w:rsidRDefault="00C347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7E5" w:rsidRDefault="00C347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D8E" w:rsidRDefault="00CE4D8E">
      <w:r>
        <w:rPr>
          <w:sz w:val="24"/>
        </w:rPr>
        <w:separator/>
      </w:r>
    </w:p>
  </w:footnote>
  <w:footnote w:type="continuationSeparator" w:id="0">
    <w:p w:rsidR="00CE4D8E" w:rsidRDefault="00CE4D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067" w:rsidRDefault="0001106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011067" w:rsidRDefault="0001106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067" w:rsidRPr="002E7C34" w:rsidRDefault="004F3BB6" w:rsidP="002E7C34">
    <w:pPr>
      <w:jc w:val="right"/>
      <w:rPr>
        <w:rFonts w:ascii="Times New Roman" w:hAnsi="Times New Roman"/>
      </w:rPr>
    </w:pPr>
    <w:r>
      <w:tab/>
    </w:r>
    <w:r w:rsidR="00011067">
      <w:tab/>
    </w:r>
    <w:r w:rsidRPr="002E7C34">
      <w:rPr>
        <w:rFonts w:ascii="Times New Roman" w:hAnsi="Times New Roman"/>
      </w:rPr>
      <w:t xml:space="preserve">Michael J </w:t>
    </w:r>
    <w:r w:rsidR="00011067" w:rsidRPr="002E7C34">
      <w:rPr>
        <w:rFonts w:ascii="Times New Roman" w:hAnsi="Times New Roman"/>
      </w:rPr>
      <w:t>Cody</w:t>
    </w:r>
    <w:r w:rsidR="009949EA">
      <w:rPr>
        <w:rFonts w:ascii="Times New Roman" w:hAnsi="Times New Roman"/>
      </w:rPr>
      <w:t>,</w:t>
    </w:r>
    <w:r w:rsidR="00266A68">
      <w:rPr>
        <w:rFonts w:ascii="Times New Roman" w:hAnsi="Times New Roman"/>
      </w:rPr>
      <w:t xml:space="preserve"> </w:t>
    </w:r>
    <w:r w:rsidR="003659ED" w:rsidRPr="002E7C34">
      <w:rPr>
        <w:rFonts w:ascii="Times New Roman" w:hAnsi="Times New Roman"/>
      </w:rPr>
      <w:t>20</w:t>
    </w:r>
    <w:r w:rsidR="00C347E5">
      <w:rPr>
        <w:rFonts w:ascii="Times New Roman" w:hAnsi="Times New Roman"/>
      </w:rPr>
      <w:t>20</w:t>
    </w:r>
    <w:bookmarkStart w:id="0" w:name="_GoBack"/>
    <w:bookmarkEnd w:id="0"/>
    <w:r w:rsidRPr="002E7C34">
      <w:rPr>
        <w:rFonts w:ascii="Times New Roman" w:hAnsi="Times New Roman"/>
      </w:rPr>
      <w:t>,</w:t>
    </w:r>
    <w:r w:rsidR="00011067" w:rsidRPr="002E7C34">
      <w:rPr>
        <w:rFonts w:ascii="Times New Roman" w:hAnsi="Times New Roman"/>
      </w:rPr>
      <w:t xml:space="preserve"> </w:t>
    </w:r>
    <w:r w:rsidR="00011067" w:rsidRPr="002E7C34">
      <w:rPr>
        <w:rFonts w:ascii="Times New Roman" w:hAnsi="Times New Roman"/>
      </w:rPr>
      <w:fldChar w:fldCharType="begin"/>
    </w:r>
    <w:r w:rsidR="00011067" w:rsidRPr="002E7C34">
      <w:rPr>
        <w:rFonts w:ascii="Times New Roman" w:hAnsi="Times New Roman"/>
      </w:rPr>
      <w:instrText xml:space="preserve"> PAGE </w:instrText>
    </w:r>
    <w:r w:rsidR="00011067" w:rsidRPr="002E7C34">
      <w:rPr>
        <w:rFonts w:ascii="Times New Roman" w:hAnsi="Times New Roman"/>
      </w:rPr>
      <w:fldChar w:fldCharType="separate"/>
    </w:r>
    <w:r w:rsidR="009742F1">
      <w:rPr>
        <w:rFonts w:ascii="Times New Roman" w:hAnsi="Times New Roman"/>
        <w:noProof/>
      </w:rPr>
      <w:t>2</w:t>
    </w:r>
    <w:r w:rsidR="00011067" w:rsidRPr="002E7C34">
      <w:rPr>
        <w:rFonts w:ascii="Times New Roman" w:hAnsi="Times New Roman"/>
      </w:rPr>
      <w:fldChar w:fldCharType="end"/>
    </w:r>
    <w:r w:rsidRPr="002E7C34">
      <w:rPr>
        <w:rFonts w:ascii="Times New Roman" w:hAnsi="Times New Roman"/>
      </w:rPr>
      <w:t xml:space="preserve">   </w:t>
    </w:r>
    <w:r w:rsidR="002E7C34">
      <w:rPr>
        <w:rFonts w:ascii="Times New Roman" w:hAnsi="Times New Roman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7E5" w:rsidRDefault="00C347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A65D5"/>
    <w:multiLevelType w:val="hybridMultilevel"/>
    <w:tmpl w:val="4D86A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533"/>
    <w:rsid w:val="00000768"/>
    <w:rsid w:val="00001A7E"/>
    <w:rsid w:val="00001F1E"/>
    <w:rsid w:val="00003EAA"/>
    <w:rsid w:val="00004C92"/>
    <w:rsid w:val="000060BD"/>
    <w:rsid w:val="00011067"/>
    <w:rsid w:val="00011AA5"/>
    <w:rsid w:val="00021894"/>
    <w:rsid w:val="00022F8F"/>
    <w:rsid w:val="0002556C"/>
    <w:rsid w:val="00031C22"/>
    <w:rsid w:val="00033A92"/>
    <w:rsid w:val="00040482"/>
    <w:rsid w:val="00051478"/>
    <w:rsid w:val="000661E2"/>
    <w:rsid w:val="00070D09"/>
    <w:rsid w:val="00074A5B"/>
    <w:rsid w:val="00080D65"/>
    <w:rsid w:val="00081787"/>
    <w:rsid w:val="00091BB4"/>
    <w:rsid w:val="000958DB"/>
    <w:rsid w:val="000A3F4F"/>
    <w:rsid w:val="000A3FF1"/>
    <w:rsid w:val="000B16AD"/>
    <w:rsid w:val="000B26F8"/>
    <w:rsid w:val="000C352C"/>
    <w:rsid w:val="000C764C"/>
    <w:rsid w:val="000D250D"/>
    <w:rsid w:val="000D5B93"/>
    <w:rsid w:val="000D7127"/>
    <w:rsid w:val="000F06DF"/>
    <w:rsid w:val="000F2AAB"/>
    <w:rsid w:val="000F423F"/>
    <w:rsid w:val="000F56AE"/>
    <w:rsid w:val="00104778"/>
    <w:rsid w:val="00113A91"/>
    <w:rsid w:val="00115436"/>
    <w:rsid w:val="001170DE"/>
    <w:rsid w:val="00117A12"/>
    <w:rsid w:val="00122E7F"/>
    <w:rsid w:val="00122F02"/>
    <w:rsid w:val="00134DA8"/>
    <w:rsid w:val="00144078"/>
    <w:rsid w:val="00145AB7"/>
    <w:rsid w:val="00147201"/>
    <w:rsid w:val="0015133F"/>
    <w:rsid w:val="0016161E"/>
    <w:rsid w:val="00164B66"/>
    <w:rsid w:val="00165C44"/>
    <w:rsid w:val="001672AB"/>
    <w:rsid w:val="00173FB7"/>
    <w:rsid w:val="001758B1"/>
    <w:rsid w:val="00180003"/>
    <w:rsid w:val="00192C86"/>
    <w:rsid w:val="00193C03"/>
    <w:rsid w:val="00194CDF"/>
    <w:rsid w:val="001A3343"/>
    <w:rsid w:val="001A509E"/>
    <w:rsid w:val="001A7BA4"/>
    <w:rsid w:val="001B1ED1"/>
    <w:rsid w:val="001B4609"/>
    <w:rsid w:val="001B5DF0"/>
    <w:rsid w:val="001D10DE"/>
    <w:rsid w:val="001E17E5"/>
    <w:rsid w:val="001F3B6C"/>
    <w:rsid w:val="001F454C"/>
    <w:rsid w:val="002012C5"/>
    <w:rsid w:val="00207FA3"/>
    <w:rsid w:val="0021427E"/>
    <w:rsid w:val="00224A9D"/>
    <w:rsid w:val="00232B88"/>
    <w:rsid w:val="00252FBA"/>
    <w:rsid w:val="00265812"/>
    <w:rsid w:val="00266A68"/>
    <w:rsid w:val="002760FC"/>
    <w:rsid w:val="00283949"/>
    <w:rsid w:val="002845CA"/>
    <w:rsid w:val="00286BDF"/>
    <w:rsid w:val="00293CA8"/>
    <w:rsid w:val="00295A90"/>
    <w:rsid w:val="002B0E26"/>
    <w:rsid w:val="002B4592"/>
    <w:rsid w:val="002B760D"/>
    <w:rsid w:val="002C762B"/>
    <w:rsid w:val="002D35EA"/>
    <w:rsid w:val="002D3F0C"/>
    <w:rsid w:val="002D724B"/>
    <w:rsid w:val="002E7C34"/>
    <w:rsid w:val="002F754D"/>
    <w:rsid w:val="003007E3"/>
    <w:rsid w:val="0031423A"/>
    <w:rsid w:val="00315187"/>
    <w:rsid w:val="00322364"/>
    <w:rsid w:val="00330D32"/>
    <w:rsid w:val="003409B3"/>
    <w:rsid w:val="0034200E"/>
    <w:rsid w:val="003516F8"/>
    <w:rsid w:val="003523D2"/>
    <w:rsid w:val="00357D65"/>
    <w:rsid w:val="00357FA6"/>
    <w:rsid w:val="003659ED"/>
    <w:rsid w:val="00365B44"/>
    <w:rsid w:val="00392F65"/>
    <w:rsid w:val="003A37AF"/>
    <w:rsid w:val="003B77E3"/>
    <w:rsid w:val="003C4FEF"/>
    <w:rsid w:val="003E0F2F"/>
    <w:rsid w:val="003E3657"/>
    <w:rsid w:val="003F4799"/>
    <w:rsid w:val="00400A80"/>
    <w:rsid w:val="004207BB"/>
    <w:rsid w:val="004236F7"/>
    <w:rsid w:val="00454CCA"/>
    <w:rsid w:val="00464932"/>
    <w:rsid w:val="00471631"/>
    <w:rsid w:val="0047269E"/>
    <w:rsid w:val="0047797B"/>
    <w:rsid w:val="00493843"/>
    <w:rsid w:val="004943C7"/>
    <w:rsid w:val="00494A80"/>
    <w:rsid w:val="004A2082"/>
    <w:rsid w:val="004A2C2B"/>
    <w:rsid w:val="004A61F4"/>
    <w:rsid w:val="004A6CE1"/>
    <w:rsid w:val="004C5A59"/>
    <w:rsid w:val="004D6340"/>
    <w:rsid w:val="004E0DA2"/>
    <w:rsid w:val="004F3BB6"/>
    <w:rsid w:val="0050306D"/>
    <w:rsid w:val="005059B2"/>
    <w:rsid w:val="00511996"/>
    <w:rsid w:val="00532B03"/>
    <w:rsid w:val="00533314"/>
    <w:rsid w:val="005355FF"/>
    <w:rsid w:val="005360E0"/>
    <w:rsid w:val="0055578F"/>
    <w:rsid w:val="0056070C"/>
    <w:rsid w:val="00561F87"/>
    <w:rsid w:val="0057002D"/>
    <w:rsid w:val="00596E60"/>
    <w:rsid w:val="005A46D9"/>
    <w:rsid w:val="005A481D"/>
    <w:rsid w:val="005B17F3"/>
    <w:rsid w:val="005B31C3"/>
    <w:rsid w:val="005B3DA8"/>
    <w:rsid w:val="005B6228"/>
    <w:rsid w:val="005C5314"/>
    <w:rsid w:val="005D3DF9"/>
    <w:rsid w:val="005D6BE6"/>
    <w:rsid w:val="005D7E0E"/>
    <w:rsid w:val="005F6588"/>
    <w:rsid w:val="005F664C"/>
    <w:rsid w:val="005F76E2"/>
    <w:rsid w:val="00614335"/>
    <w:rsid w:val="00620771"/>
    <w:rsid w:val="006239FA"/>
    <w:rsid w:val="00634DB8"/>
    <w:rsid w:val="00641AAA"/>
    <w:rsid w:val="006544B5"/>
    <w:rsid w:val="006612AA"/>
    <w:rsid w:val="00664047"/>
    <w:rsid w:val="00680D5E"/>
    <w:rsid w:val="00692BF3"/>
    <w:rsid w:val="00697B5A"/>
    <w:rsid w:val="006A3D4D"/>
    <w:rsid w:val="006A69F5"/>
    <w:rsid w:val="006B1C51"/>
    <w:rsid w:val="006B76EB"/>
    <w:rsid w:val="006B7DD3"/>
    <w:rsid w:val="006C1615"/>
    <w:rsid w:val="006D32E2"/>
    <w:rsid w:val="006E62DA"/>
    <w:rsid w:val="006F0188"/>
    <w:rsid w:val="006F5A13"/>
    <w:rsid w:val="006F604D"/>
    <w:rsid w:val="00712B29"/>
    <w:rsid w:val="00721A02"/>
    <w:rsid w:val="007534ED"/>
    <w:rsid w:val="00756ACF"/>
    <w:rsid w:val="00756D94"/>
    <w:rsid w:val="00757D18"/>
    <w:rsid w:val="007715B5"/>
    <w:rsid w:val="00775AC0"/>
    <w:rsid w:val="0078578D"/>
    <w:rsid w:val="007A451B"/>
    <w:rsid w:val="007B3E33"/>
    <w:rsid w:val="007B7258"/>
    <w:rsid w:val="007F1271"/>
    <w:rsid w:val="007F2FCA"/>
    <w:rsid w:val="00801EBF"/>
    <w:rsid w:val="00806AF0"/>
    <w:rsid w:val="00807583"/>
    <w:rsid w:val="00811B9D"/>
    <w:rsid w:val="008120D7"/>
    <w:rsid w:val="008135F9"/>
    <w:rsid w:val="008278B3"/>
    <w:rsid w:val="00830B01"/>
    <w:rsid w:val="008349A9"/>
    <w:rsid w:val="008368D6"/>
    <w:rsid w:val="0084338D"/>
    <w:rsid w:val="0085398F"/>
    <w:rsid w:val="00870234"/>
    <w:rsid w:val="00870F30"/>
    <w:rsid w:val="00882EA8"/>
    <w:rsid w:val="00885F87"/>
    <w:rsid w:val="00890CC5"/>
    <w:rsid w:val="00895153"/>
    <w:rsid w:val="00896548"/>
    <w:rsid w:val="008A6799"/>
    <w:rsid w:val="008B14C9"/>
    <w:rsid w:val="008B3BEF"/>
    <w:rsid w:val="008C25D1"/>
    <w:rsid w:val="008C400C"/>
    <w:rsid w:val="008C4474"/>
    <w:rsid w:val="008D121C"/>
    <w:rsid w:val="008D2471"/>
    <w:rsid w:val="008D4E43"/>
    <w:rsid w:val="008E068B"/>
    <w:rsid w:val="008E263A"/>
    <w:rsid w:val="0090023C"/>
    <w:rsid w:val="00917AC6"/>
    <w:rsid w:val="00923D36"/>
    <w:rsid w:val="00926497"/>
    <w:rsid w:val="0093407D"/>
    <w:rsid w:val="00935631"/>
    <w:rsid w:val="00935820"/>
    <w:rsid w:val="0095272B"/>
    <w:rsid w:val="009535F7"/>
    <w:rsid w:val="00953F94"/>
    <w:rsid w:val="00963738"/>
    <w:rsid w:val="00963DA5"/>
    <w:rsid w:val="00966934"/>
    <w:rsid w:val="00967088"/>
    <w:rsid w:val="009677BE"/>
    <w:rsid w:val="009742F1"/>
    <w:rsid w:val="0098355C"/>
    <w:rsid w:val="0098482F"/>
    <w:rsid w:val="00987E30"/>
    <w:rsid w:val="009917E8"/>
    <w:rsid w:val="00991913"/>
    <w:rsid w:val="009949EA"/>
    <w:rsid w:val="009A7F31"/>
    <w:rsid w:val="009B299E"/>
    <w:rsid w:val="009B573E"/>
    <w:rsid w:val="009B6D81"/>
    <w:rsid w:val="009C04F2"/>
    <w:rsid w:val="009C4F03"/>
    <w:rsid w:val="009D3155"/>
    <w:rsid w:val="009D3CF8"/>
    <w:rsid w:val="009D5B3E"/>
    <w:rsid w:val="009E3AF9"/>
    <w:rsid w:val="009F0630"/>
    <w:rsid w:val="00A034B3"/>
    <w:rsid w:val="00A05FCD"/>
    <w:rsid w:val="00A074C0"/>
    <w:rsid w:val="00A11E95"/>
    <w:rsid w:val="00A15786"/>
    <w:rsid w:val="00A216C8"/>
    <w:rsid w:val="00A27A12"/>
    <w:rsid w:val="00A30429"/>
    <w:rsid w:val="00A33FFB"/>
    <w:rsid w:val="00A43A6B"/>
    <w:rsid w:val="00A4625C"/>
    <w:rsid w:val="00A63F91"/>
    <w:rsid w:val="00A643EF"/>
    <w:rsid w:val="00A658A9"/>
    <w:rsid w:val="00A72EFD"/>
    <w:rsid w:val="00A822D4"/>
    <w:rsid w:val="00A96E3F"/>
    <w:rsid w:val="00AA42AC"/>
    <w:rsid w:val="00AA5D54"/>
    <w:rsid w:val="00AB5B76"/>
    <w:rsid w:val="00AC011F"/>
    <w:rsid w:val="00AC7F75"/>
    <w:rsid w:val="00AE15F6"/>
    <w:rsid w:val="00AF39E2"/>
    <w:rsid w:val="00B33D33"/>
    <w:rsid w:val="00B433AC"/>
    <w:rsid w:val="00B538A7"/>
    <w:rsid w:val="00B5427A"/>
    <w:rsid w:val="00B5433B"/>
    <w:rsid w:val="00B54442"/>
    <w:rsid w:val="00B65B18"/>
    <w:rsid w:val="00B80821"/>
    <w:rsid w:val="00B85A8A"/>
    <w:rsid w:val="00B87FB1"/>
    <w:rsid w:val="00BC7AD9"/>
    <w:rsid w:val="00BE1DA4"/>
    <w:rsid w:val="00BE4629"/>
    <w:rsid w:val="00BE612C"/>
    <w:rsid w:val="00BE68F9"/>
    <w:rsid w:val="00BF6BE7"/>
    <w:rsid w:val="00C0165C"/>
    <w:rsid w:val="00C02967"/>
    <w:rsid w:val="00C04F72"/>
    <w:rsid w:val="00C24AAE"/>
    <w:rsid w:val="00C24E9F"/>
    <w:rsid w:val="00C25E34"/>
    <w:rsid w:val="00C30816"/>
    <w:rsid w:val="00C33B71"/>
    <w:rsid w:val="00C3442D"/>
    <w:rsid w:val="00C347E5"/>
    <w:rsid w:val="00C40ED7"/>
    <w:rsid w:val="00C44981"/>
    <w:rsid w:val="00C516F1"/>
    <w:rsid w:val="00C550CC"/>
    <w:rsid w:val="00C63F65"/>
    <w:rsid w:val="00C7239B"/>
    <w:rsid w:val="00C772EE"/>
    <w:rsid w:val="00C81DBE"/>
    <w:rsid w:val="00C91077"/>
    <w:rsid w:val="00C92C4D"/>
    <w:rsid w:val="00CC42B2"/>
    <w:rsid w:val="00CC55DC"/>
    <w:rsid w:val="00CD04CD"/>
    <w:rsid w:val="00CD1FFA"/>
    <w:rsid w:val="00CE4D8E"/>
    <w:rsid w:val="00CF0373"/>
    <w:rsid w:val="00CF4D00"/>
    <w:rsid w:val="00CF6D36"/>
    <w:rsid w:val="00D20410"/>
    <w:rsid w:val="00D22897"/>
    <w:rsid w:val="00D2410B"/>
    <w:rsid w:val="00D36E8B"/>
    <w:rsid w:val="00D4047E"/>
    <w:rsid w:val="00D417F7"/>
    <w:rsid w:val="00D51519"/>
    <w:rsid w:val="00D5534F"/>
    <w:rsid w:val="00D579D6"/>
    <w:rsid w:val="00D64D46"/>
    <w:rsid w:val="00D95409"/>
    <w:rsid w:val="00DA0533"/>
    <w:rsid w:val="00DA52B6"/>
    <w:rsid w:val="00DA6D08"/>
    <w:rsid w:val="00DD5114"/>
    <w:rsid w:val="00DD6051"/>
    <w:rsid w:val="00DE2447"/>
    <w:rsid w:val="00E07448"/>
    <w:rsid w:val="00E141B6"/>
    <w:rsid w:val="00E2113B"/>
    <w:rsid w:val="00E24202"/>
    <w:rsid w:val="00E329A7"/>
    <w:rsid w:val="00E426E9"/>
    <w:rsid w:val="00E46510"/>
    <w:rsid w:val="00E61BB5"/>
    <w:rsid w:val="00E727F6"/>
    <w:rsid w:val="00E9393F"/>
    <w:rsid w:val="00EA791B"/>
    <w:rsid w:val="00EB209F"/>
    <w:rsid w:val="00EB2D41"/>
    <w:rsid w:val="00EB4F2C"/>
    <w:rsid w:val="00EB7FA6"/>
    <w:rsid w:val="00EC4A3F"/>
    <w:rsid w:val="00ED1219"/>
    <w:rsid w:val="00ED50F5"/>
    <w:rsid w:val="00EF26C7"/>
    <w:rsid w:val="00EF2919"/>
    <w:rsid w:val="00EF33E1"/>
    <w:rsid w:val="00F360E8"/>
    <w:rsid w:val="00F457B5"/>
    <w:rsid w:val="00F60C5E"/>
    <w:rsid w:val="00F6394E"/>
    <w:rsid w:val="00F65627"/>
    <w:rsid w:val="00F726A0"/>
    <w:rsid w:val="00F72A4F"/>
    <w:rsid w:val="00FA286A"/>
    <w:rsid w:val="00FB0866"/>
    <w:rsid w:val="00FD4667"/>
    <w:rsid w:val="00FD65FC"/>
    <w:rsid w:val="00FF1587"/>
    <w:rsid w:val="00FF2506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4562C294"/>
  <w15:docId w15:val="{8B8056BB-CDAE-437C-B615-1F4C920A0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E0F2F"/>
    <w:pPr>
      <w:widowControl w:val="0"/>
      <w:adjustRightInd w:val="0"/>
      <w:spacing w:line="360" w:lineRule="atLeast"/>
      <w:jc w:val="both"/>
      <w:textAlignment w:val="baseline"/>
    </w:pPr>
    <w:rPr>
      <w:rFonts w:ascii="Courier New" w:hAnsi="Courier New"/>
      <w:snapToGrid w:val="0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outlineLvl w:val="0"/>
    </w:pPr>
    <w:rPr>
      <w:rFonts w:ascii="Times New Roman" w:hAnsi="Times New Roman"/>
      <w:spacing w:val="-3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</w:tabs>
      <w:suppressAutoHyphens/>
      <w:outlineLvl w:val="1"/>
    </w:pPr>
    <w:rPr>
      <w:rFonts w:ascii="Times New Roman" w:hAnsi="Times New Roman"/>
      <w:spacing w:val="-3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0"/>
        <w:tab w:val="left" w:pos="3420"/>
        <w:tab w:val="left" w:pos="3600"/>
      </w:tabs>
      <w:suppressAutoHyphens/>
      <w:outlineLvl w:val="2"/>
    </w:pPr>
    <w:rPr>
      <w:rFonts w:ascii="Times New Roman" w:hAnsi="Times New Roman"/>
      <w:b/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widowControl/>
      <w:jc w:val="center"/>
    </w:pPr>
    <w:rPr>
      <w:rFonts w:ascii="Times New Roman" w:hAnsi="Times New Roman"/>
      <w:b/>
      <w:snapToGrid/>
      <w:sz w:val="24"/>
    </w:rPr>
  </w:style>
  <w:style w:type="paragraph" w:styleId="Footer">
    <w:name w:val="footer"/>
    <w:basedOn w:val="Normal"/>
    <w:rsid w:val="00A074C0"/>
    <w:pPr>
      <w:tabs>
        <w:tab w:val="center" w:pos="4320"/>
        <w:tab w:val="right" w:pos="8640"/>
      </w:tabs>
    </w:pPr>
  </w:style>
  <w:style w:type="character" w:styleId="Strong">
    <w:name w:val="Strong"/>
    <w:qFormat/>
    <w:rsid w:val="005F664C"/>
    <w:rPr>
      <w:b/>
      <w:bCs/>
    </w:rPr>
  </w:style>
  <w:style w:type="paragraph" w:styleId="BalloonText">
    <w:name w:val="Balloon Text"/>
    <w:basedOn w:val="Normal"/>
    <w:semiHidden/>
    <w:rsid w:val="0016161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D3DF9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dy@rcf.usc.edu" TargetMode="External"/><Relationship Id="rId13" Type="http://schemas.openxmlformats.org/officeDocument/2006/relationships/hyperlink" Target="http://www.dmphp.org/cgi/content/abstract/DMP.0b013e3181a9c6c5v1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tandfonline.com/doi/abs/10.1080/01463373.2010.524874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nn.com/2010/LIVING/03/05/online.dating.liars/?hpt=T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wumc.edu/sphhs/departments/pch/phcm/casesjournal/volume1/peer-reviewed/cases_1_08.cf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pr.sagepub.com.libproxy.usc.edu/content/27/1/117.full.pdf+htm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gwumc.edu/sphhs/departments/pch/phcm/casesjournal/volume4summer/index.cfm" TargetMode="External"/><Relationship Id="rId14" Type="http://schemas.openxmlformats.org/officeDocument/2006/relationships/hyperlink" Target="http://hdl.handle.net/1808/991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1FDCD-3844-4C65-BCEF-C62BB6D27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3274</Words>
  <Characters>18664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___________________________________________________________________</vt:lpstr>
    </vt:vector>
  </TitlesOfParts>
  <Company>Hewlett-Packard Company</Company>
  <LinksUpToDate>false</LinksUpToDate>
  <CharactersWithSpaces>21895</CharactersWithSpaces>
  <SharedDoc>false</SharedDoc>
  <HLinks>
    <vt:vector size="54" baseType="variant">
      <vt:variant>
        <vt:i4>4325404</vt:i4>
      </vt:variant>
      <vt:variant>
        <vt:i4>24</vt:i4>
      </vt:variant>
      <vt:variant>
        <vt:i4>0</vt:i4>
      </vt:variant>
      <vt:variant>
        <vt:i4>5</vt:i4>
      </vt:variant>
      <vt:variant>
        <vt:lpwstr>http://www.gwumc.edu/sphhs/departments/pch/phcm/casesjournal/volume1/peer-reviewed/cases_1_08.cfm</vt:lpwstr>
      </vt:variant>
      <vt:variant>
        <vt:lpwstr/>
      </vt:variant>
      <vt:variant>
        <vt:i4>2687022</vt:i4>
      </vt:variant>
      <vt:variant>
        <vt:i4>21</vt:i4>
      </vt:variant>
      <vt:variant>
        <vt:i4>0</vt:i4>
      </vt:variant>
      <vt:variant>
        <vt:i4>5</vt:i4>
      </vt:variant>
      <vt:variant>
        <vt:lpwstr>http://hdl.handle.net/1808/9917</vt:lpwstr>
      </vt:variant>
      <vt:variant>
        <vt:lpwstr/>
      </vt:variant>
      <vt:variant>
        <vt:i4>196620</vt:i4>
      </vt:variant>
      <vt:variant>
        <vt:i4>18</vt:i4>
      </vt:variant>
      <vt:variant>
        <vt:i4>0</vt:i4>
      </vt:variant>
      <vt:variant>
        <vt:i4>5</vt:i4>
      </vt:variant>
      <vt:variant>
        <vt:lpwstr>http://www.dmphp.org/cgi/content/abstract/DMP.0b013e3181a9c6c5v1</vt:lpwstr>
      </vt:variant>
      <vt:variant>
        <vt:lpwstr/>
      </vt:variant>
      <vt:variant>
        <vt:i4>2293869</vt:i4>
      </vt:variant>
      <vt:variant>
        <vt:i4>15</vt:i4>
      </vt:variant>
      <vt:variant>
        <vt:i4>0</vt:i4>
      </vt:variant>
      <vt:variant>
        <vt:i4>5</vt:i4>
      </vt:variant>
      <vt:variant>
        <vt:lpwstr>http://www.tandfonline.com/doi/abs/10.1080/01463373.2010.524874</vt:lpwstr>
      </vt:variant>
      <vt:variant>
        <vt:lpwstr/>
      </vt:variant>
      <vt:variant>
        <vt:i4>5963849</vt:i4>
      </vt:variant>
      <vt:variant>
        <vt:i4>12</vt:i4>
      </vt:variant>
      <vt:variant>
        <vt:i4>0</vt:i4>
      </vt:variant>
      <vt:variant>
        <vt:i4>5</vt:i4>
      </vt:variant>
      <vt:variant>
        <vt:lpwstr>http://www.cnn.com/2010/LIVING/03/05/online.dating.liars/?hpt=T2</vt:lpwstr>
      </vt:variant>
      <vt:variant>
        <vt:lpwstr/>
      </vt:variant>
      <vt:variant>
        <vt:i4>3604603</vt:i4>
      </vt:variant>
      <vt:variant>
        <vt:i4>9</vt:i4>
      </vt:variant>
      <vt:variant>
        <vt:i4>0</vt:i4>
      </vt:variant>
      <vt:variant>
        <vt:i4>5</vt:i4>
      </vt:variant>
      <vt:variant>
        <vt:lpwstr>http://spr.sagepub.com.libproxy.usc.edu/content/27/1/117.full.pdf+html</vt:lpwstr>
      </vt:variant>
      <vt:variant>
        <vt:lpwstr/>
      </vt:variant>
      <vt:variant>
        <vt:i4>5963847</vt:i4>
      </vt:variant>
      <vt:variant>
        <vt:i4>6</vt:i4>
      </vt:variant>
      <vt:variant>
        <vt:i4>0</vt:i4>
      </vt:variant>
      <vt:variant>
        <vt:i4>5</vt:i4>
      </vt:variant>
      <vt:variant>
        <vt:lpwstr>http://www.gwumc.edu/sphhs/departments/pch/phcm/casesjournal/volume4summer/index.cfm</vt:lpwstr>
      </vt:variant>
      <vt:variant>
        <vt:lpwstr/>
      </vt:variant>
      <vt:variant>
        <vt:i4>1638468</vt:i4>
      </vt:variant>
      <vt:variant>
        <vt:i4>3</vt:i4>
      </vt:variant>
      <vt:variant>
        <vt:i4>0</vt:i4>
      </vt:variant>
      <vt:variant>
        <vt:i4>5</vt:i4>
      </vt:variant>
      <vt:variant>
        <vt:lpwstr>http://www.communicationencyclopedia.com/public/tocnode?query=Entertainment+Education&amp;widen=1&amp;result_number=1&amp;from=search&amp;id=g9781405131995_chunk_g978140513199510_ss29-1&amp;type=std&amp;fuzzy=0&amp;slop=1</vt:lpwstr>
      </vt:variant>
      <vt:variant>
        <vt:lpwstr/>
      </vt:variant>
      <vt:variant>
        <vt:i4>5308475</vt:i4>
      </vt:variant>
      <vt:variant>
        <vt:i4>0</vt:i4>
      </vt:variant>
      <vt:variant>
        <vt:i4>0</vt:i4>
      </vt:variant>
      <vt:variant>
        <vt:i4>5</vt:i4>
      </vt:variant>
      <vt:variant>
        <vt:lpwstr>mailto:cody@rcf.usc.edu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</dc:title>
  <dc:creator>Comm</dc:creator>
  <cp:lastModifiedBy>Michael Cody</cp:lastModifiedBy>
  <cp:revision>2</cp:revision>
  <cp:lastPrinted>2013-07-22T20:08:00Z</cp:lastPrinted>
  <dcterms:created xsi:type="dcterms:W3CDTF">2020-03-02T17:46:00Z</dcterms:created>
  <dcterms:modified xsi:type="dcterms:W3CDTF">2020-03-02T17:46:00Z</dcterms:modified>
</cp:coreProperties>
</file>