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5F571" w14:textId="77777777" w:rsidR="00F34CE6" w:rsidRPr="001C210A" w:rsidRDefault="00B34988" w:rsidP="001C210A">
      <w:pPr>
        <w:jc w:val="center"/>
        <w:rPr>
          <w:rFonts w:asciiTheme="majorHAnsi" w:hAnsiTheme="majorHAnsi"/>
          <w:b/>
        </w:rPr>
      </w:pPr>
      <w:r w:rsidRPr="001C210A">
        <w:rPr>
          <w:rFonts w:asciiTheme="majorHAnsi" w:hAnsiTheme="majorHAnsi"/>
          <w:b/>
        </w:rPr>
        <w:t>Mayanna (Anne) Framroze</w:t>
      </w:r>
    </w:p>
    <w:p w14:paraId="0FA5C34D" w14:textId="77777777" w:rsidR="00B34988" w:rsidRDefault="00B34988" w:rsidP="001C210A">
      <w:pPr>
        <w:jc w:val="center"/>
        <w:rPr>
          <w:rFonts w:asciiTheme="majorHAnsi" w:hAnsiTheme="majorHAnsi"/>
        </w:rPr>
      </w:pPr>
      <w:r>
        <w:rPr>
          <w:rFonts w:asciiTheme="majorHAnsi" w:hAnsiTheme="majorHAnsi"/>
        </w:rPr>
        <w:t>Annenberg School for Communication and Journalism</w:t>
      </w:r>
    </w:p>
    <w:p w14:paraId="65420CE1" w14:textId="3970970A" w:rsidR="00B34988" w:rsidRDefault="00B34988" w:rsidP="001C210A">
      <w:pPr>
        <w:jc w:val="center"/>
        <w:rPr>
          <w:rFonts w:asciiTheme="majorHAnsi" w:hAnsiTheme="majorHAnsi"/>
        </w:rPr>
      </w:pPr>
      <w:r>
        <w:rPr>
          <w:rFonts w:asciiTheme="majorHAnsi" w:hAnsiTheme="majorHAnsi"/>
        </w:rPr>
        <w:t xml:space="preserve">University of </w:t>
      </w:r>
      <w:r w:rsidR="00FD4484">
        <w:rPr>
          <w:rFonts w:asciiTheme="majorHAnsi" w:hAnsiTheme="majorHAnsi"/>
        </w:rPr>
        <w:t>Southern</w:t>
      </w:r>
      <w:r>
        <w:rPr>
          <w:rFonts w:asciiTheme="majorHAnsi" w:hAnsiTheme="majorHAnsi"/>
        </w:rPr>
        <w:t xml:space="preserve"> California</w:t>
      </w:r>
    </w:p>
    <w:p w14:paraId="31F4FE83" w14:textId="77777777" w:rsidR="00B34988" w:rsidRDefault="00CA4B90" w:rsidP="001C210A">
      <w:pPr>
        <w:jc w:val="center"/>
        <w:rPr>
          <w:rFonts w:asciiTheme="majorHAnsi" w:hAnsiTheme="majorHAnsi"/>
        </w:rPr>
      </w:pPr>
      <w:hyperlink r:id="rId6" w:history="1">
        <w:r w:rsidR="00B34988" w:rsidRPr="004E54D2">
          <w:rPr>
            <w:rStyle w:val="Hyperlink"/>
            <w:rFonts w:asciiTheme="majorHAnsi" w:hAnsiTheme="majorHAnsi"/>
          </w:rPr>
          <w:t>framroze@usc.edu</w:t>
        </w:r>
      </w:hyperlink>
    </w:p>
    <w:p w14:paraId="1ED4BB36" w14:textId="77777777" w:rsidR="00B34988" w:rsidRDefault="00B34988" w:rsidP="001C210A">
      <w:pPr>
        <w:jc w:val="center"/>
        <w:rPr>
          <w:rFonts w:asciiTheme="majorHAnsi" w:hAnsiTheme="majorHAnsi"/>
        </w:rPr>
      </w:pPr>
    </w:p>
    <w:p w14:paraId="621ED55D" w14:textId="77777777" w:rsidR="00B34988" w:rsidRDefault="00B34988">
      <w:pPr>
        <w:rPr>
          <w:rFonts w:asciiTheme="majorHAnsi" w:hAnsiTheme="majorHAnsi"/>
        </w:rPr>
      </w:pPr>
    </w:p>
    <w:p w14:paraId="53EC4D51" w14:textId="666F5BA3" w:rsidR="00B34988" w:rsidRPr="00FA6258" w:rsidRDefault="00FA6258">
      <w:pPr>
        <w:rPr>
          <w:rFonts w:asciiTheme="majorHAnsi" w:hAnsiTheme="majorHAnsi"/>
        </w:rPr>
      </w:pPr>
      <w:r w:rsidRPr="00FA6258">
        <w:rPr>
          <w:rFonts w:asciiTheme="majorHAnsi" w:hAnsiTheme="majorHAnsi"/>
          <w:b/>
          <w:smallCaps/>
        </w:rPr>
        <w:t>EDUCATION</w:t>
      </w:r>
    </w:p>
    <w:p w14:paraId="2B5EF1EC" w14:textId="77777777" w:rsidR="00B34988" w:rsidRDefault="00B34988">
      <w:pPr>
        <w:rPr>
          <w:rFonts w:asciiTheme="majorHAnsi" w:hAnsiTheme="majorHAnsi"/>
        </w:rPr>
      </w:pPr>
    </w:p>
    <w:p w14:paraId="7473A7DF" w14:textId="77777777" w:rsidR="00B34988" w:rsidRDefault="00B34988">
      <w:pPr>
        <w:rPr>
          <w:rFonts w:asciiTheme="majorHAnsi" w:hAnsiTheme="majorHAnsi"/>
        </w:rPr>
      </w:pPr>
      <w:r>
        <w:rPr>
          <w:rFonts w:asciiTheme="majorHAnsi" w:hAnsiTheme="majorHAnsi"/>
        </w:rPr>
        <w:t xml:space="preserve">Ph.D. - </w:t>
      </w:r>
      <w:r>
        <w:rPr>
          <w:rFonts w:asciiTheme="majorHAnsi" w:hAnsiTheme="majorHAnsi"/>
        </w:rPr>
        <w:tab/>
        <w:t>University of California – Los Angeles (2017).</w:t>
      </w:r>
    </w:p>
    <w:p w14:paraId="13FC1E9C" w14:textId="77777777" w:rsidR="00B34988" w:rsidRPr="00B34988" w:rsidRDefault="00B34988">
      <w:pPr>
        <w:rPr>
          <w:rFonts w:asciiTheme="majorHAnsi" w:hAnsiTheme="majorHAnsi"/>
          <w:i/>
        </w:rPr>
      </w:pPr>
      <w:r>
        <w:rPr>
          <w:rFonts w:asciiTheme="majorHAnsi" w:hAnsiTheme="majorHAnsi"/>
        </w:rPr>
        <w:t xml:space="preserve">Dissertation - </w:t>
      </w:r>
      <w:r w:rsidRPr="00B34988">
        <w:rPr>
          <w:rFonts w:asciiTheme="majorHAnsi" w:hAnsiTheme="majorHAnsi"/>
          <w:i/>
        </w:rPr>
        <w:t>Self-spectacle Online: The Construction and Representation of Identity in Contemporary Digital Culture</w:t>
      </w:r>
      <w:r>
        <w:rPr>
          <w:rFonts w:asciiTheme="majorHAnsi" w:hAnsiTheme="majorHAnsi"/>
          <w:i/>
        </w:rPr>
        <w:t>.</w:t>
      </w:r>
    </w:p>
    <w:p w14:paraId="4A2EFF3E" w14:textId="77777777" w:rsidR="00B34988" w:rsidRDefault="00B34988">
      <w:pPr>
        <w:rPr>
          <w:rFonts w:asciiTheme="majorHAnsi" w:hAnsiTheme="majorHAnsi"/>
        </w:rPr>
      </w:pPr>
      <w:r>
        <w:rPr>
          <w:rFonts w:asciiTheme="majorHAnsi" w:hAnsiTheme="majorHAnsi"/>
        </w:rPr>
        <w:t>Committee: Douglas Kellner (Chair), Leah Lievrouw, Katherine Anderson-Levitt, Robert Teranishi, and Kim Gomez.</w:t>
      </w:r>
    </w:p>
    <w:p w14:paraId="0802CCB0" w14:textId="77777777" w:rsidR="00B34988" w:rsidRDefault="00B34988">
      <w:pPr>
        <w:rPr>
          <w:rFonts w:asciiTheme="majorHAnsi" w:hAnsiTheme="majorHAnsi"/>
        </w:rPr>
      </w:pPr>
    </w:p>
    <w:p w14:paraId="6E732346" w14:textId="71FF9C8A" w:rsidR="00B34988" w:rsidRDefault="00B34988">
      <w:pPr>
        <w:rPr>
          <w:rFonts w:asciiTheme="majorHAnsi" w:hAnsiTheme="majorHAnsi"/>
        </w:rPr>
      </w:pPr>
      <w:r>
        <w:rPr>
          <w:rFonts w:asciiTheme="majorHAnsi" w:hAnsiTheme="majorHAnsi"/>
        </w:rPr>
        <w:t xml:space="preserve">M.A. – </w:t>
      </w:r>
      <w:r w:rsidR="00FD4484">
        <w:rPr>
          <w:rFonts w:asciiTheme="majorHAnsi" w:hAnsiTheme="majorHAnsi"/>
        </w:rPr>
        <w:t>University</w:t>
      </w:r>
      <w:r>
        <w:rPr>
          <w:rFonts w:asciiTheme="majorHAnsi" w:hAnsiTheme="majorHAnsi"/>
        </w:rPr>
        <w:t xml:space="preserve"> of Southern California, Annenberg School for Communication and Journalism</w:t>
      </w:r>
      <w:r w:rsidR="00CD0B31">
        <w:rPr>
          <w:rFonts w:asciiTheme="majorHAnsi" w:hAnsiTheme="majorHAnsi"/>
        </w:rPr>
        <w:t>. Emphasis: Communication Management (2005).</w:t>
      </w:r>
    </w:p>
    <w:p w14:paraId="521D1C21" w14:textId="77777777" w:rsidR="00CD0B31" w:rsidRDefault="00CD0B31">
      <w:pPr>
        <w:rPr>
          <w:rFonts w:asciiTheme="majorHAnsi" w:hAnsiTheme="majorHAnsi"/>
        </w:rPr>
      </w:pPr>
    </w:p>
    <w:p w14:paraId="41CD06D0" w14:textId="42655B7C" w:rsidR="00CD0B31" w:rsidRDefault="00CD0B31">
      <w:pPr>
        <w:rPr>
          <w:rFonts w:asciiTheme="majorHAnsi" w:hAnsiTheme="majorHAnsi"/>
        </w:rPr>
      </w:pPr>
      <w:r>
        <w:rPr>
          <w:rFonts w:asciiTheme="majorHAnsi" w:hAnsiTheme="majorHAnsi"/>
        </w:rPr>
        <w:t xml:space="preserve">B.A. - </w:t>
      </w:r>
      <w:r w:rsidR="00FD4484">
        <w:rPr>
          <w:rFonts w:asciiTheme="majorHAnsi" w:hAnsiTheme="majorHAnsi"/>
        </w:rPr>
        <w:t>University</w:t>
      </w:r>
      <w:r>
        <w:rPr>
          <w:rFonts w:asciiTheme="majorHAnsi" w:hAnsiTheme="majorHAnsi"/>
        </w:rPr>
        <w:t xml:space="preserve"> of Southern California, Annenberg School for Communication and Journalism. Emphasis: Journalism (1982).</w:t>
      </w:r>
    </w:p>
    <w:p w14:paraId="718B37D2" w14:textId="77777777" w:rsidR="00CD0B31" w:rsidRDefault="00CD0B31">
      <w:pPr>
        <w:rPr>
          <w:rFonts w:asciiTheme="majorHAnsi" w:hAnsiTheme="majorHAnsi"/>
        </w:rPr>
      </w:pPr>
    </w:p>
    <w:p w14:paraId="04E96077" w14:textId="77777777" w:rsidR="00CD0B31" w:rsidRDefault="00CD0B31">
      <w:pPr>
        <w:rPr>
          <w:rFonts w:asciiTheme="majorHAnsi" w:hAnsiTheme="majorHAnsi"/>
        </w:rPr>
      </w:pPr>
    </w:p>
    <w:p w14:paraId="29794D57" w14:textId="5AD823E6" w:rsidR="00FA6258" w:rsidRPr="00FA6258" w:rsidRDefault="00FA6258" w:rsidP="00FA6258">
      <w:pPr>
        <w:rPr>
          <w:rFonts w:asciiTheme="majorHAnsi" w:hAnsiTheme="majorHAnsi"/>
        </w:rPr>
      </w:pPr>
      <w:r>
        <w:rPr>
          <w:rFonts w:asciiTheme="majorHAnsi" w:hAnsiTheme="majorHAnsi"/>
          <w:b/>
          <w:smallCaps/>
        </w:rPr>
        <w:t>ACADEMIC EXPERIENCE</w:t>
      </w:r>
    </w:p>
    <w:p w14:paraId="428C1072" w14:textId="77777777" w:rsidR="00CD0B31" w:rsidRDefault="00CD0B31">
      <w:pPr>
        <w:rPr>
          <w:rFonts w:asciiTheme="majorHAnsi" w:hAnsiTheme="majorHAnsi"/>
        </w:rPr>
      </w:pPr>
    </w:p>
    <w:p w14:paraId="125FC374" w14:textId="77777777" w:rsidR="00CD0B31" w:rsidRPr="001C210A" w:rsidRDefault="00CD0B31">
      <w:pPr>
        <w:rPr>
          <w:rFonts w:asciiTheme="majorHAnsi" w:hAnsiTheme="majorHAnsi"/>
          <w:b/>
          <w:sz w:val="22"/>
          <w:szCs w:val="22"/>
        </w:rPr>
      </w:pPr>
      <w:r w:rsidRPr="001C210A">
        <w:rPr>
          <w:rFonts w:asciiTheme="majorHAnsi" w:hAnsiTheme="majorHAnsi"/>
          <w:b/>
          <w:sz w:val="22"/>
          <w:szCs w:val="22"/>
        </w:rPr>
        <w:t>Adjunct Lecturer, Annenberg School for Communication and Journalism,</w:t>
      </w:r>
    </w:p>
    <w:p w14:paraId="7ED9EB0A" w14:textId="77777777" w:rsidR="00CD0B31" w:rsidRPr="001C210A" w:rsidRDefault="00CD0B31">
      <w:pPr>
        <w:rPr>
          <w:rFonts w:asciiTheme="majorHAnsi" w:hAnsiTheme="majorHAnsi"/>
          <w:b/>
          <w:sz w:val="22"/>
          <w:szCs w:val="22"/>
        </w:rPr>
      </w:pPr>
      <w:r w:rsidRPr="001C210A">
        <w:rPr>
          <w:rFonts w:asciiTheme="majorHAnsi" w:hAnsiTheme="majorHAnsi"/>
          <w:b/>
          <w:sz w:val="22"/>
          <w:szCs w:val="22"/>
        </w:rPr>
        <w:t>2007 – Present.</w:t>
      </w:r>
    </w:p>
    <w:p w14:paraId="091ADDCA" w14:textId="77777777" w:rsidR="00CD0B31" w:rsidRDefault="00CD0B31">
      <w:pPr>
        <w:rPr>
          <w:rFonts w:asciiTheme="majorHAnsi" w:hAnsiTheme="majorHAnsi"/>
        </w:rPr>
      </w:pPr>
    </w:p>
    <w:p w14:paraId="66BB4B4C" w14:textId="7DB6FC7A" w:rsidR="00CD0B31" w:rsidRDefault="00CD0B31">
      <w:pPr>
        <w:rPr>
          <w:rFonts w:asciiTheme="majorHAnsi" w:hAnsiTheme="majorHAnsi"/>
        </w:rPr>
      </w:pPr>
      <w:r>
        <w:rPr>
          <w:rFonts w:asciiTheme="majorHAnsi" w:hAnsiTheme="majorHAnsi"/>
        </w:rPr>
        <w:t xml:space="preserve">CMGT 555 - Online Marketing, Development and Critical Analysis </w:t>
      </w:r>
      <w:r w:rsidR="005A5583">
        <w:rPr>
          <w:rFonts w:asciiTheme="majorHAnsi" w:hAnsiTheme="majorHAnsi"/>
        </w:rPr>
        <w:t xml:space="preserve">(On campus &amp; </w:t>
      </w:r>
      <w:r w:rsidR="00974312">
        <w:rPr>
          <w:rFonts w:asciiTheme="majorHAnsi" w:hAnsiTheme="majorHAnsi"/>
        </w:rPr>
        <w:t>Distance Learning</w:t>
      </w:r>
      <w:r w:rsidR="002D0961">
        <w:rPr>
          <w:rFonts w:asciiTheme="majorHAnsi" w:hAnsiTheme="majorHAnsi"/>
        </w:rPr>
        <w:t>), 2011 – Present.</w:t>
      </w:r>
    </w:p>
    <w:p w14:paraId="3A44964D" w14:textId="4FF977AC" w:rsidR="00CD0B31" w:rsidRDefault="00974312" w:rsidP="006F7C01">
      <w:pPr>
        <w:pStyle w:val="ListParagraph"/>
        <w:numPr>
          <w:ilvl w:val="0"/>
          <w:numId w:val="1"/>
        </w:numPr>
        <w:rPr>
          <w:rFonts w:asciiTheme="majorHAnsi" w:hAnsiTheme="majorHAnsi"/>
        </w:rPr>
      </w:pPr>
      <w:r>
        <w:rPr>
          <w:rFonts w:asciiTheme="majorHAnsi" w:hAnsiTheme="majorHAnsi"/>
        </w:rPr>
        <w:t>Course a</w:t>
      </w:r>
      <w:r w:rsidR="00CD0B31" w:rsidRPr="006F7C01">
        <w:rPr>
          <w:rFonts w:asciiTheme="majorHAnsi" w:hAnsiTheme="majorHAnsi"/>
        </w:rPr>
        <w:t>nalyzes online brand marketing from theoretical and practical perspectives in order to conceptualize and create strategic marketing plans for clients.</w:t>
      </w:r>
      <w:r w:rsidR="001823E4">
        <w:rPr>
          <w:rFonts w:asciiTheme="majorHAnsi" w:hAnsiTheme="majorHAnsi"/>
        </w:rPr>
        <w:t xml:space="preserve"> Average class size: 25 – 32 students on campus. Online class size varies; 2019 course has </w:t>
      </w:r>
      <w:r w:rsidR="008C6392">
        <w:rPr>
          <w:rFonts w:asciiTheme="majorHAnsi" w:hAnsiTheme="majorHAnsi"/>
        </w:rPr>
        <w:t>56</w:t>
      </w:r>
      <w:r w:rsidR="001823E4">
        <w:rPr>
          <w:rFonts w:asciiTheme="majorHAnsi" w:hAnsiTheme="majorHAnsi"/>
        </w:rPr>
        <w:t xml:space="preserve"> students.</w:t>
      </w:r>
    </w:p>
    <w:p w14:paraId="5A39F076" w14:textId="77777777" w:rsidR="002D0961" w:rsidRDefault="002D0961" w:rsidP="002D0961">
      <w:pPr>
        <w:pStyle w:val="ListParagraph"/>
        <w:rPr>
          <w:rFonts w:asciiTheme="majorHAnsi" w:hAnsiTheme="majorHAnsi"/>
        </w:rPr>
      </w:pPr>
    </w:p>
    <w:p w14:paraId="5280DEEB" w14:textId="624D73F7" w:rsidR="002D0961" w:rsidRDefault="002D0961" w:rsidP="002D0961">
      <w:pPr>
        <w:rPr>
          <w:rFonts w:asciiTheme="majorHAnsi" w:hAnsiTheme="majorHAnsi"/>
        </w:rPr>
      </w:pPr>
      <w:proofErr w:type="gramStart"/>
      <w:r>
        <w:rPr>
          <w:rFonts w:asciiTheme="majorHAnsi" w:hAnsiTheme="majorHAnsi"/>
        </w:rPr>
        <w:t>CMGT 599 – Storytelling, Culture, and Experiential Marketing</w:t>
      </w:r>
      <w:r>
        <w:rPr>
          <w:rFonts w:asciiTheme="majorHAnsi" w:hAnsiTheme="majorHAnsi"/>
        </w:rPr>
        <w:t>, 2019.</w:t>
      </w:r>
      <w:proofErr w:type="gramEnd"/>
    </w:p>
    <w:p w14:paraId="34F4BF4E" w14:textId="77777777" w:rsidR="002D0961" w:rsidRDefault="002D0961" w:rsidP="002D0961">
      <w:pPr>
        <w:pStyle w:val="ListParagraph"/>
        <w:numPr>
          <w:ilvl w:val="0"/>
          <w:numId w:val="1"/>
        </w:numPr>
        <w:rPr>
          <w:rFonts w:asciiTheme="majorHAnsi" w:hAnsiTheme="majorHAnsi"/>
        </w:rPr>
      </w:pPr>
      <w:r>
        <w:rPr>
          <w:rFonts w:asciiTheme="majorHAnsi" w:hAnsiTheme="majorHAnsi"/>
        </w:rPr>
        <w:t>Course e</w:t>
      </w:r>
      <w:r w:rsidRPr="006F7C01">
        <w:rPr>
          <w:rFonts w:asciiTheme="majorHAnsi" w:hAnsiTheme="majorHAnsi"/>
        </w:rPr>
        <w:t xml:space="preserve">xamines the role of strategic narrative using a socio-cultural approach that focuses on brand and social cause storytelling. Emphasis is on developing </w:t>
      </w:r>
      <w:r>
        <w:rPr>
          <w:rFonts w:asciiTheme="majorHAnsi" w:hAnsiTheme="majorHAnsi"/>
        </w:rPr>
        <w:t xml:space="preserve">strategic </w:t>
      </w:r>
      <w:r w:rsidRPr="006F7C01">
        <w:rPr>
          <w:rFonts w:asciiTheme="majorHAnsi" w:hAnsiTheme="majorHAnsi"/>
        </w:rPr>
        <w:t>brand narrative</w:t>
      </w:r>
      <w:r>
        <w:rPr>
          <w:rFonts w:asciiTheme="majorHAnsi" w:hAnsiTheme="majorHAnsi"/>
        </w:rPr>
        <w:t>s</w:t>
      </w:r>
      <w:r w:rsidRPr="006F7C01">
        <w:rPr>
          <w:rFonts w:asciiTheme="majorHAnsi" w:hAnsiTheme="majorHAnsi"/>
        </w:rPr>
        <w:t>.</w:t>
      </w:r>
      <w:r>
        <w:rPr>
          <w:rFonts w:asciiTheme="majorHAnsi" w:hAnsiTheme="majorHAnsi"/>
        </w:rPr>
        <w:t xml:space="preserve"> 2019 class size: 29 students.</w:t>
      </w:r>
    </w:p>
    <w:p w14:paraId="2C5BD653" w14:textId="77777777" w:rsidR="002D0961" w:rsidRDefault="002D0961" w:rsidP="002D0961">
      <w:pPr>
        <w:rPr>
          <w:rFonts w:asciiTheme="majorHAnsi" w:hAnsiTheme="majorHAnsi"/>
        </w:rPr>
      </w:pPr>
    </w:p>
    <w:p w14:paraId="5D2AE3B7" w14:textId="77777777" w:rsidR="002D0961" w:rsidRDefault="002D0961" w:rsidP="002D0961">
      <w:pPr>
        <w:rPr>
          <w:rFonts w:asciiTheme="majorHAnsi" w:hAnsiTheme="majorHAnsi"/>
        </w:rPr>
      </w:pPr>
      <w:r>
        <w:rPr>
          <w:rFonts w:asciiTheme="majorHAnsi" w:hAnsiTheme="majorHAnsi"/>
        </w:rPr>
        <w:t>DSM 510 – Introduction to Digital Social Media, 2018 – Present.</w:t>
      </w:r>
    </w:p>
    <w:p w14:paraId="516EDA04" w14:textId="77777777" w:rsidR="002D0961" w:rsidRDefault="002D0961" w:rsidP="002D0961">
      <w:pPr>
        <w:pStyle w:val="ListParagraph"/>
        <w:numPr>
          <w:ilvl w:val="0"/>
          <w:numId w:val="1"/>
        </w:numPr>
        <w:rPr>
          <w:rFonts w:asciiTheme="majorHAnsi" w:hAnsiTheme="majorHAnsi"/>
        </w:rPr>
      </w:pPr>
      <w:r>
        <w:rPr>
          <w:rFonts w:asciiTheme="majorHAnsi" w:hAnsiTheme="majorHAnsi"/>
        </w:rPr>
        <w:t>Course m</w:t>
      </w:r>
      <w:r w:rsidRPr="006F7C01">
        <w:rPr>
          <w:rFonts w:asciiTheme="majorHAnsi" w:hAnsiTheme="majorHAnsi"/>
        </w:rPr>
        <w:t>aps the online social media ecosystem via a multi-disciplinary approach that stresses diverse pathways in understanding how digital life unfolds.</w:t>
      </w:r>
      <w:r>
        <w:rPr>
          <w:rFonts w:asciiTheme="majorHAnsi" w:hAnsiTheme="majorHAnsi"/>
        </w:rPr>
        <w:t xml:space="preserve"> 2018 class size: 33 students.</w:t>
      </w:r>
    </w:p>
    <w:p w14:paraId="24AEB2EE" w14:textId="77777777" w:rsidR="002D0961" w:rsidRDefault="002D0961" w:rsidP="002D0961">
      <w:pPr>
        <w:ind w:left="360"/>
        <w:rPr>
          <w:rFonts w:asciiTheme="majorHAnsi" w:hAnsiTheme="majorHAnsi"/>
        </w:rPr>
      </w:pPr>
    </w:p>
    <w:p w14:paraId="17C0DEAA" w14:textId="77777777" w:rsidR="002D0961" w:rsidRDefault="002D0961">
      <w:pPr>
        <w:rPr>
          <w:rFonts w:asciiTheme="majorHAnsi" w:hAnsiTheme="majorHAnsi"/>
        </w:rPr>
      </w:pPr>
    </w:p>
    <w:p w14:paraId="5B2CDE72" w14:textId="51681505" w:rsidR="00CD0B31" w:rsidRDefault="00CD0B31" w:rsidP="00CD0B31">
      <w:pPr>
        <w:rPr>
          <w:rFonts w:asciiTheme="majorHAnsi" w:hAnsiTheme="majorHAnsi"/>
        </w:rPr>
      </w:pPr>
      <w:proofErr w:type="gramStart"/>
      <w:r>
        <w:rPr>
          <w:rFonts w:asciiTheme="majorHAnsi" w:hAnsiTheme="majorHAnsi"/>
        </w:rPr>
        <w:lastRenderedPageBreak/>
        <w:t>CMGT 504 - Writing for Strategic Communication and Marketing</w:t>
      </w:r>
      <w:r w:rsidR="002D0961">
        <w:rPr>
          <w:rFonts w:asciiTheme="majorHAnsi" w:hAnsiTheme="majorHAnsi"/>
        </w:rPr>
        <w:t>, 2007 – 2014.</w:t>
      </w:r>
      <w:proofErr w:type="gramEnd"/>
    </w:p>
    <w:p w14:paraId="635E97F3" w14:textId="0D49D98E" w:rsidR="00CD0B31" w:rsidRPr="006F7C01" w:rsidRDefault="00974312" w:rsidP="006F7C01">
      <w:pPr>
        <w:pStyle w:val="ListParagraph"/>
        <w:numPr>
          <w:ilvl w:val="0"/>
          <w:numId w:val="1"/>
        </w:numPr>
        <w:rPr>
          <w:rFonts w:asciiTheme="majorHAnsi" w:hAnsiTheme="majorHAnsi"/>
        </w:rPr>
      </w:pPr>
      <w:r>
        <w:rPr>
          <w:rFonts w:asciiTheme="majorHAnsi" w:hAnsiTheme="majorHAnsi"/>
        </w:rPr>
        <w:t>Course f</w:t>
      </w:r>
      <w:r w:rsidR="00CD0B31" w:rsidRPr="006F7C01">
        <w:rPr>
          <w:rFonts w:asciiTheme="majorHAnsi" w:hAnsiTheme="majorHAnsi"/>
        </w:rPr>
        <w:t xml:space="preserve">ocuses on strategic writing for communication and business with an emphasis on building </w:t>
      </w:r>
      <w:proofErr w:type="gramStart"/>
      <w:r w:rsidR="00CD0B31" w:rsidRPr="006F7C01">
        <w:rPr>
          <w:rFonts w:asciiTheme="majorHAnsi" w:hAnsiTheme="majorHAnsi"/>
        </w:rPr>
        <w:t>student writing</w:t>
      </w:r>
      <w:proofErr w:type="gramEnd"/>
      <w:r w:rsidR="00CD0B31" w:rsidRPr="006F7C01">
        <w:rPr>
          <w:rFonts w:asciiTheme="majorHAnsi" w:hAnsiTheme="majorHAnsi"/>
        </w:rPr>
        <w:t xml:space="preserve"> portfolios spanning several writing genres.</w:t>
      </w:r>
      <w:r w:rsidR="001823E4">
        <w:rPr>
          <w:rFonts w:asciiTheme="majorHAnsi" w:hAnsiTheme="majorHAnsi"/>
        </w:rPr>
        <w:t xml:space="preserve"> Average class size: 20 -24 students.</w:t>
      </w:r>
      <w:r>
        <w:rPr>
          <w:rFonts w:asciiTheme="majorHAnsi" w:hAnsiTheme="majorHAnsi"/>
        </w:rPr>
        <w:t xml:space="preserve"> </w:t>
      </w:r>
    </w:p>
    <w:p w14:paraId="3EF82BA1" w14:textId="77777777" w:rsidR="00CD0B31" w:rsidRDefault="00CD0B31" w:rsidP="00CD0B31">
      <w:pPr>
        <w:rPr>
          <w:rFonts w:asciiTheme="majorHAnsi" w:hAnsiTheme="majorHAnsi"/>
        </w:rPr>
      </w:pPr>
    </w:p>
    <w:p w14:paraId="25B00CFC" w14:textId="77777777" w:rsidR="00310A7D" w:rsidRDefault="00310A7D" w:rsidP="00310A7D">
      <w:pPr>
        <w:rPr>
          <w:rFonts w:asciiTheme="majorHAnsi" w:hAnsiTheme="majorHAnsi"/>
        </w:rPr>
      </w:pPr>
    </w:p>
    <w:p w14:paraId="6DEEF5DD" w14:textId="22479969" w:rsidR="00310A7D" w:rsidRDefault="00FA6258" w:rsidP="00310A7D">
      <w:pPr>
        <w:rPr>
          <w:rFonts w:asciiTheme="majorHAnsi" w:hAnsiTheme="majorHAnsi"/>
        </w:rPr>
      </w:pPr>
      <w:r>
        <w:rPr>
          <w:rFonts w:asciiTheme="majorHAnsi" w:hAnsiTheme="majorHAnsi"/>
          <w:b/>
          <w:smallCaps/>
        </w:rPr>
        <w:t xml:space="preserve">SERVICE </w:t>
      </w:r>
    </w:p>
    <w:p w14:paraId="79AAD60B" w14:textId="77777777" w:rsidR="005A5583" w:rsidRDefault="005A5583" w:rsidP="00310A7D">
      <w:pPr>
        <w:rPr>
          <w:rFonts w:asciiTheme="majorHAnsi" w:hAnsiTheme="majorHAnsi"/>
        </w:rPr>
      </w:pPr>
    </w:p>
    <w:p w14:paraId="66359349" w14:textId="5A807B9E" w:rsidR="005A5583" w:rsidRDefault="005A5583" w:rsidP="00310A7D">
      <w:pPr>
        <w:rPr>
          <w:rFonts w:asciiTheme="majorHAnsi" w:hAnsiTheme="majorHAnsi"/>
        </w:rPr>
      </w:pPr>
      <w:r>
        <w:rPr>
          <w:rFonts w:asciiTheme="majorHAnsi" w:hAnsiTheme="majorHAnsi"/>
        </w:rPr>
        <w:t>Member, RTPC Appointments and Review Committee</w:t>
      </w:r>
      <w:r w:rsidR="00CA4B90">
        <w:rPr>
          <w:rFonts w:asciiTheme="majorHAnsi" w:hAnsiTheme="majorHAnsi"/>
        </w:rPr>
        <w:t xml:space="preserve">, </w:t>
      </w:r>
      <w:r>
        <w:rPr>
          <w:rFonts w:asciiTheme="majorHAnsi" w:hAnsiTheme="majorHAnsi"/>
        </w:rPr>
        <w:t>2018 – 2019</w:t>
      </w:r>
      <w:r w:rsidR="00CA4B90">
        <w:rPr>
          <w:rFonts w:asciiTheme="majorHAnsi" w:hAnsiTheme="majorHAnsi"/>
        </w:rPr>
        <w:t>.</w:t>
      </w:r>
    </w:p>
    <w:p w14:paraId="78BA5022" w14:textId="1EA12602" w:rsidR="005A5583" w:rsidRPr="00ED20AB" w:rsidRDefault="005A5583" w:rsidP="00ED20AB">
      <w:pPr>
        <w:pStyle w:val="ListParagraph"/>
        <w:numPr>
          <w:ilvl w:val="0"/>
          <w:numId w:val="1"/>
        </w:numPr>
        <w:rPr>
          <w:rFonts w:asciiTheme="majorHAnsi" w:hAnsiTheme="majorHAnsi"/>
        </w:rPr>
      </w:pPr>
      <w:r w:rsidRPr="00ED20AB">
        <w:rPr>
          <w:rFonts w:asciiTheme="majorHAnsi" w:hAnsiTheme="majorHAnsi"/>
        </w:rPr>
        <w:t>Reviewed and ranked applications as required.</w:t>
      </w:r>
    </w:p>
    <w:p w14:paraId="62BB1DE6" w14:textId="77777777" w:rsidR="005A5583" w:rsidRDefault="005A5583" w:rsidP="00310A7D">
      <w:pPr>
        <w:rPr>
          <w:rFonts w:asciiTheme="majorHAnsi" w:hAnsiTheme="majorHAnsi"/>
        </w:rPr>
      </w:pPr>
    </w:p>
    <w:p w14:paraId="25C85BF9" w14:textId="317E6F4C" w:rsidR="005A5583" w:rsidRDefault="00CA4B90" w:rsidP="00310A7D">
      <w:pPr>
        <w:rPr>
          <w:rFonts w:asciiTheme="majorHAnsi" w:hAnsiTheme="majorHAnsi"/>
        </w:rPr>
      </w:pPr>
      <w:proofErr w:type="gramStart"/>
      <w:r>
        <w:rPr>
          <w:rFonts w:asciiTheme="majorHAnsi" w:hAnsiTheme="majorHAnsi"/>
        </w:rPr>
        <w:t>Member, PR Curriculum Council,</w:t>
      </w:r>
      <w:r w:rsidR="005A5583">
        <w:rPr>
          <w:rFonts w:asciiTheme="majorHAnsi" w:hAnsiTheme="majorHAnsi"/>
        </w:rPr>
        <w:t xml:space="preserve"> 2018</w:t>
      </w:r>
      <w:r>
        <w:rPr>
          <w:rFonts w:asciiTheme="majorHAnsi" w:hAnsiTheme="majorHAnsi"/>
        </w:rPr>
        <w:t>.</w:t>
      </w:r>
      <w:proofErr w:type="gramEnd"/>
    </w:p>
    <w:p w14:paraId="273BE5BB" w14:textId="5E767A90" w:rsidR="005A5583" w:rsidRPr="00ED20AB" w:rsidRDefault="005A5583" w:rsidP="00ED20AB">
      <w:pPr>
        <w:pStyle w:val="ListParagraph"/>
        <w:numPr>
          <w:ilvl w:val="0"/>
          <w:numId w:val="1"/>
        </w:numPr>
        <w:rPr>
          <w:rFonts w:asciiTheme="majorHAnsi" w:hAnsiTheme="majorHAnsi"/>
        </w:rPr>
      </w:pPr>
      <w:r w:rsidRPr="00ED20AB">
        <w:rPr>
          <w:rFonts w:asciiTheme="majorHAnsi" w:hAnsiTheme="majorHAnsi"/>
        </w:rPr>
        <w:t>Researched, collaborated with council memb</w:t>
      </w:r>
      <w:r w:rsidR="00ED20AB" w:rsidRPr="00ED20AB">
        <w:rPr>
          <w:rFonts w:asciiTheme="majorHAnsi" w:hAnsiTheme="majorHAnsi"/>
        </w:rPr>
        <w:t>ers, and developed recommendations/presentation for the committee.</w:t>
      </w:r>
    </w:p>
    <w:p w14:paraId="3FE909F4" w14:textId="77777777" w:rsidR="005A5583" w:rsidRDefault="005A5583" w:rsidP="00310A7D">
      <w:pPr>
        <w:rPr>
          <w:rFonts w:asciiTheme="majorHAnsi" w:hAnsiTheme="majorHAnsi"/>
        </w:rPr>
      </w:pPr>
    </w:p>
    <w:p w14:paraId="3B0D2E02" w14:textId="6973CD7A" w:rsidR="005A5583" w:rsidRDefault="005A5583" w:rsidP="00310A7D">
      <w:pPr>
        <w:rPr>
          <w:rFonts w:asciiTheme="majorHAnsi" w:hAnsiTheme="majorHAnsi"/>
        </w:rPr>
      </w:pPr>
      <w:proofErr w:type="gramStart"/>
      <w:r>
        <w:rPr>
          <w:rFonts w:asciiTheme="majorHAnsi" w:hAnsiTheme="majorHAnsi"/>
        </w:rPr>
        <w:t>Mem</w:t>
      </w:r>
      <w:r w:rsidR="00CA4B90">
        <w:rPr>
          <w:rFonts w:asciiTheme="majorHAnsi" w:hAnsiTheme="majorHAnsi"/>
        </w:rPr>
        <w:t xml:space="preserve">ber, DSM Admissions Committee, </w:t>
      </w:r>
      <w:r>
        <w:rPr>
          <w:rFonts w:asciiTheme="majorHAnsi" w:hAnsiTheme="majorHAnsi"/>
        </w:rPr>
        <w:t>2019</w:t>
      </w:r>
      <w:r w:rsidR="00CA4B90">
        <w:rPr>
          <w:rFonts w:asciiTheme="majorHAnsi" w:hAnsiTheme="majorHAnsi"/>
        </w:rPr>
        <w:t>.</w:t>
      </w:r>
      <w:proofErr w:type="gramEnd"/>
    </w:p>
    <w:p w14:paraId="0248C9F9" w14:textId="66F242BD" w:rsidR="00ED20AB" w:rsidRPr="00ED20AB" w:rsidRDefault="00ED20AB" w:rsidP="00ED20AB">
      <w:pPr>
        <w:pStyle w:val="ListParagraph"/>
        <w:numPr>
          <w:ilvl w:val="0"/>
          <w:numId w:val="1"/>
        </w:numPr>
        <w:rPr>
          <w:rFonts w:asciiTheme="majorHAnsi" w:hAnsiTheme="majorHAnsi"/>
        </w:rPr>
      </w:pPr>
      <w:r w:rsidRPr="00ED20AB">
        <w:rPr>
          <w:rFonts w:asciiTheme="majorHAnsi" w:hAnsiTheme="majorHAnsi"/>
        </w:rPr>
        <w:t xml:space="preserve">Reviewed student applications for admission to the Digital Social </w:t>
      </w:r>
      <w:r w:rsidR="00974312">
        <w:rPr>
          <w:rFonts w:asciiTheme="majorHAnsi" w:hAnsiTheme="majorHAnsi"/>
        </w:rPr>
        <w:t xml:space="preserve">Media </w:t>
      </w:r>
      <w:r w:rsidRPr="00ED20AB">
        <w:rPr>
          <w:rFonts w:asciiTheme="majorHAnsi" w:hAnsiTheme="majorHAnsi"/>
        </w:rPr>
        <w:t>Program.</w:t>
      </w:r>
    </w:p>
    <w:p w14:paraId="3D78F8E6" w14:textId="77777777" w:rsidR="00ED20AB" w:rsidRDefault="00ED20AB" w:rsidP="00310A7D">
      <w:pPr>
        <w:rPr>
          <w:rFonts w:asciiTheme="majorHAnsi" w:hAnsiTheme="majorHAnsi"/>
        </w:rPr>
      </w:pPr>
    </w:p>
    <w:p w14:paraId="1BE995EE" w14:textId="7EF4E889" w:rsidR="00ED20AB" w:rsidRDefault="00ED20AB" w:rsidP="00310A7D">
      <w:pPr>
        <w:rPr>
          <w:rFonts w:asciiTheme="majorHAnsi" w:hAnsiTheme="majorHAnsi"/>
        </w:rPr>
      </w:pPr>
      <w:r>
        <w:rPr>
          <w:rFonts w:asciiTheme="majorHAnsi" w:hAnsiTheme="majorHAnsi"/>
        </w:rPr>
        <w:t xml:space="preserve">Co-Director, </w:t>
      </w:r>
      <w:r w:rsidR="00CA4B90">
        <w:rPr>
          <w:rFonts w:asciiTheme="majorHAnsi" w:hAnsiTheme="majorHAnsi"/>
        </w:rPr>
        <w:t xml:space="preserve">CMGT Marketing Immersion Week, </w:t>
      </w:r>
      <w:r>
        <w:rPr>
          <w:rFonts w:asciiTheme="majorHAnsi" w:hAnsiTheme="majorHAnsi"/>
        </w:rPr>
        <w:t>2018 – 2019</w:t>
      </w:r>
      <w:r w:rsidR="00CA4B90">
        <w:rPr>
          <w:rFonts w:asciiTheme="majorHAnsi" w:hAnsiTheme="majorHAnsi"/>
        </w:rPr>
        <w:t>.</w:t>
      </w:r>
    </w:p>
    <w:p w14:paraId="4877FC15" w14:textId="43431679" w:rsidR="00ED20AB" w:rsidRDefault="00ED20AB" w:rsidP="00ED20AB">
      <w:pPr>
        <w:pStyle w:val="ListParagraph"/>
        <w:numPr>
          <w:ilvl w:val="0"/>
          <w:numId w:val="1"/>
        </w:numPr>
        <w:rPr>
          <w:rFonts w:asciiTheme="majorHAnsi" w:hAnsiTheme="majorHAnsi"/>
        </w:rPr>
      </w:pPr>
      <w:r w:rsidRPr="00ED20AB">
        <w:rPr>
          <w:rFonts w:asciiTheme="majorHAnsi" w:hAnsiTheme="majorHAnsi"/>
        </w:rPr>
        <w:t xml:space="preserve">Procured and organized </w:t>
      </w:r>
      <w:r w:rsidR="00974312">
        <w:rPr>
          <w:rFonts w:asciiTheme="majorHAnsi" w:hAnsiTheme="majorHAnsi"/>
        </w:rPr>
        <w:t>firm</w:t>
      </w:r>
      <w:r w:rsidRPr="00ED20AB">
        <w:rPr>
          <w:rFonts w:asciiTheme="majorHAnsi" w:hAnsiTheme="majorHAnsi"/>
        </w:rPr>
        <w:t xml:space="preserve"> visits, reviewed and selected students for acceptance, facilitated logistics</w:t>
      </w:r>
      <w:r w:rsidR="00974312">
        <w:rPr>
          <w:rFonts w:asciiTheme="majorHAnsi" w:hAnsiTheme="majorHAnsi"/>
        </w:rPr>
        <w:t>,</w:t>
      </w:r>
      <w:r w:rsidRPr="00ED20AB">
        <w:rPr>
          <w:rFonts w:asciiTheme="majorHAnsi" w:hAnsiTheme="majorHAnsi"/>
        </w:rPr>
        <w:t xml:space="preserve"> and supervised actual visits. </w:t>
      </w:r>
    </w:p>
    <w:p w14:paraId="10A758BF" w14:textId="77777777" w:rsidR="00ED20AB" w:rsidRDefault="00ED20AB" w:rsidP="00310A7D">
      <w:pPr>
        <w:rPr>
          <w:rFonts w:asciiTheme="majorHAnsi" w:hAnsiTheme="majorHAnsi"/>
        </w:rPr>
      </w:pPr>
    </w:p>
    <w:p w14:paraId="261730E2" w14:textId="40693F06" w:rsidR="005A5583" w:rsidRPr="00310A7D" w:rsidRDefault="00ED20AB" w:rsidP="00310A7D">
      <w:pPr>
        <w:rPr>
          <w:rFonts w:asciiTheme="majorHAnsi" w:hAnsiTheme="majorHAnsi"/>
        </w:rPr>
      </w:pPr>
      <w:r>
        <w:rPr>
          <w:rFonts w:asciiTheme="majorHAnsi" w:hAnsiTheme="majorHAnsi"/>
        </w:rPr>
        <w:t>Member, RTPC Appo</w:t>
      </w:r>
      <w:r w:rsidR="00CA4B90">
        <w:rPr>
          <w:rFonts w:asciiTheme="majorHAnsi" w:hAnsiTheme="majorHAnsi"/>
        </w:rPr>
        <w:t xml:space="preserve">intments and Review Committee, </w:t>
      </w:r>
      <w:r>
        <w:rPr>
          <w:rFonts w:asciiTheme="majorHAnsi" w:hAnsiTheme="majorHAnsi"/>
        </w:rPr>
        <w:t>2017</w:t>
      </w:r>
      <w:r w:rsidR="00CA4B90">
        <w:rPr>
          <w:rFonts w:asciiTheme="majorHAnsi" w:hAnsiTheme="majorHAnsi"/>
        </w:rPr>
        <w:t xml:space="preserve"> </w:t>
      </w:r>
      <w:r>
        <w:rPr>
          <w:rFonts w:asciiTheme="majorHAnsi" w:hAnsiTheme="majorHAnsi"/>
        </w:rPr>
        <w:t>– 2018</w:t>
      </w:r>
      <w:r w:rsidR="00CA4B90">
        <w:rPr>
          <w:rFonts w:asciiTheme="majorHAnsi" w:hAnsiTheme="majorHAnsi"/>
        </w:rPr>
        <w:t>.</w:t>
      </w:r>
    </w:p>
    <w:p w14:paraId="03A9C54C" w14:textId="6C7F623F" w:rsidR="00ED20AB" w:rsidRDefault="00ED20AB" w:rsidP="00ED20AB">
      <w:pPr>
        <w:pStyle w:val="ListParagraph"/>
        <w:numPr>
          <w:ilvl w:val="0"/>
          <w:numId w:val="1"/>
        </w:numPr>
        <w:rPr>
          <w:rFonts w:asciiTheme="majorHAnsi" w:hAnsiTheme="majorHAnsi"/>
        </w:rPr>
      </w:pPr>
      <w:r w:rsidRPr="00ED20AB">
        <w:rPr>
          <w:rFonts w:asciiTheme="majorHAnsi" w:hAnsiTheme="majorHAnsi"/>
        </w:rPr>
        <w:t xml:space="preserve">Reviewed and </w:t>
      </w:r>
      <w:r>
        <w:rPr>
          <w:rFonts w:asciiTheme="majorHAnsi" w:hAnsiTheme="majorHAnsi"/>
        </w:rPr>
        <w:t xml:space="preserve">ranked applications as required. </w:t>
      </w:r>
    </w:p>
    <w:p w14:paraId="379849EF" w14:textId="3A071976" w:rsidR="00ED20AB" w:rsidRDefault="00ED20AB" w:rsidP="00ED20AB">
      <w:pPr>
        <w:pStyle w:val="ListParagraph"/>
        <w:numPr>
          <w:ilvl w:val="0"/>
          <w:numId w:val="1"/>
        </w:numPr>
        <w:rPr>
          <w:rFonts w:asciiTheme="majorHAnsi" w:hAnsiTheme="majorHAnsi"/>
        </w:rPr>
      </w:pPr>
      <w:r>
        <w:rPr>
          <w:rFonts w:asciiTheme="majorHAnsi" w:hAnsiTheme="majorHAnsi"/>
        </w:rPr>
        <w:t>Interviewed candidate for Communication Director position.</w:t>
      </w:r>
    </w:p>
    <w:p w14:paraId="50C688E5" w14:textId="77777777" w:rsidR="00371D93" w:rsidRDefault="00371D93" w:rsidP="00371D93">
      <w:pPr>
        <w:rPr>
          <w:rFonts w:asciiTheme="majorHAnsi" w:hAnsiTheme="majorHAnsi"/>
        </w:rPr>
      </w:pPr>
    </w:p>
    <w:p w14:paraId="1B01BC72" w14:textId="63F81C79" w:rsidR="00371D93" w:rsidRDefault="00371D93" w:rsidP="00371D93">
      <w:pPr>
        <w:rPr>
          <w:rFonts w:asciiTheme="majorHAnsi" w:hAnsiTheme="majorHAnsi"/>
        </w:rPr>
      </w:pPr>
      <w:proofErr w:type="gramStart"/>
      <w:r>
        <w:rPr>
          <w:rFonts w:asciiTheme="majorHAnsi" w:hAnsiTheme="majorHAnsi"/>
        </w:rPr>
        <w:t>Member, CMG</w:t>
      </w:r>
      <w:r w:rsidR="00CA4B90">
        <w:rPr>
          <w:rFonts w:asciiTheme="majorHAnsi" w:hAnsiTheme="majorHAnsi"/>
        </w:rPr>
        <w:t xml:space="preserve">T Curriculum Review Committee, </w:t>
      </w:r>
      <w:r>
        <w:rPr>
          <w:rFonts w:asciiTheme="majorHAnsi" w:hAnsiTheme="majorHAnsi"/>
        </w:rPr>
        <w:t>2016</w:t>
      </w:r>
      <w:r w:rsidR="00CA4B90">
        <w:rPr>
          <w:rFonts w:asciiTheme="majorHAnsi" w:hAnsiTheme="majorHAnsi"/>
        </w:rPr>
        <w:t>.</w:t>
      </w:r>
      <w:proofErr w:type="gramEnd"/>
    </w:p>
    <w:p w14:paraId="3067F600" w14:textId="7FC1F406" w:rsidR="00371D93" w:rsidRDefault="00230D7B" w:rsidP="00230D7B">
      <w:pPr>
        <w:pStyle w:val="ListParagraph"/>
        <w:numPr>
          <w:ilvl w:val="0"/>
          <w:numId w:val="2"/>
        </w:numPr>
        <w:rPr>
          <w:rFonts w:asciiTheme="majorHAnsi" w:hAnsiTheme="majorHAnsi"/>
        </w:rPr>
      </w:pPr>
      <w:r w:rsidRPr="00230D7B">
        <w:rPr>
          <w:rFonts w:asciiTheme="majorHAnsi" w:hAnsiTheme="majorHAnsi"/>
        </w:rPr>
        <w:t xml:space="preserve">Reviewed all CMGT syllabi, conducted interviews with hiring managers, reviewed course descriptions and tracks, reviewed job </w:t>
      </w:r>
      <w:r w:rsidR="00FD4484" w:rsidRPr="00230D7B">
        <w:rPr>
          <w:rFonts w:asciiTheme="majorHAnsi" w:hAnsiTheme="majorHAnsi"/>
        </w:rPr>
        <w:t>postings</w:t>
      </w:r>
      <w:r w:rsidRPr="00230D7B">
        <w:rPr>
          <w:rFonts w:asciiTheme="majorHAnsi" w:hAnsiTheme="majorHAnsi"/>
        </w:rPr>
        <w:t>, conducted interv</w:t>
      </w:r>
      <w:r>
        <w:rPr>
          <w:rFonts w:asciiTheme="majorHAnsi" w:hAnsiTheme="majorHAnsi"/>
        </w:rPr>
        <w:t>iews with more than 22 students</w:t>
      </w:r>
      <w:r w:rsidRPr="00230D7B">
        <w:rPr>
          <w:rFonts w:asciiTheme="majorHAnsi" w:hAnsiTheme="majorHAnsi"/>
        </w:rPr>
        <w:t>.</w:t>
      </w:r>
    </w:p>
    <w:p w14:paraId="6F978395" w14:textId="77777777" w:rsidR="00743113" w:rsidRDefault="00743113" w:rsidP="00743113">
      <w:pPr>
        <w:rPr>
          <w:rFonts w:asciiTheme="majorHAnsi" w:hAnsiTheme="majorHAnsi"/>
        </w:rPr>
      </w:pPr>
    </w:p>
    <w:p w14:paraId="568C0151" w14:textId="77777777" w:rsidR="00494F69" w:rsidRDefault="00494F69" w:rsidP="00743113">
      <w:pPr>
        <w:rPr>
          <w:rFonts w:asciiTheme="majorHAnsi" w:hAnsiTheme="majorHAnsi"/>
        </w:rPr>
      </w:pPr>
    </w:p>
    <w:p w14:paraId="60D0F5DE" w14:textId="673490DB" w:rsidR="00FA6258" w:rsidRDefault="00FA6258" w:rsidP="00FA6258">
      <w:pPr>
        <w:rPr>
          <w:rFonts w:asciiTheme="majorHAnsi" w:hAnsiTheme="majorHAnsi"/>
          <w:b/>
          <w:smallCaps/>
        </w:rPr>
      </w:pPr>
      <w:r>
        <w:rPr>
          <w:rFonts w:asciiTheme="majorHAnsi" w:hAnsiTheme="majorHAnsi"/>
          <w:b/>
          <w:smallCaps/>
        </w:rPr>
        <w:t>PROFESSIONAL EXPERIENCE</w:t>
      </w:r>
    </w:p>
    <w:p w14:paraId="327EC7B8" w14:textId="77777777" w:rsidR="00494F69" w:rsidRDefault="00494F69" w:rsidP="00230D7B">
      <w:pPr>
        <w:rPr>
          <w:rFonts w:asciiTheme="majorHAnsi" w:hAnsiTheme="majorHAnsi"/>
        </w:rPr>
      </w:pPr>
    </w:p>
    <w:p w14:paraId="2FC98C74" w14:textId="77777777" w:rsidR="00494F69" w:rsidRDefault="00494F69" w:rsidP="00FA6258">
      <w:pPr>
        <w:rPr>
          <w:rFonts w:asciiTheme="majorHAnsi" w:hAnsiTheme="majorHAnsi"/>
          <w:b/>
          <w:sz w:val="22"/>
          <w:szCs w:val="22"/>
        </w:rPr>
      </w:pPr>
      <w:r w:rsidRPr="00FA6258">
        <w:rPr>
          <w:rFonts w:asciiTheme="majorHAnsi" w:hAnsiTheme="majorHAnsi"/>
          <w:b/>
          <w:sz w:val="22"/>
          <w:szCs w:val="22"/>
        </w:rPr>
        <w:t>California Association of Realtors®, Los Angeles, CA</w:t>
      </w:r>
    </w:p>
    <w:p w14:paraId="385F8049" w14:textId="1ADF8172" w:rsidR="00494F69" w:rsidRPr="00974312" w:rsidRDefault="00974312" w:rsidP="00031E9F">
      <w:pPr>
        <w:rPr>
          <w:rFonts w:asciiTheme="majorHAnsi" w:hAnsiTheme="majorHAnsi"/>
        </w:rPr>
      </w:pPr>
      <w:r>
        <w:rPr>
          <w:rFonts w:asciiTheme="majorHAnsi" w:hAnsiTheme="majorHAnsi"/>
          <w:sz w:val="22"/>
          <w:szCs w:val="22"/>
        </w:rPr>
        <w:t xml:space="preserve">CMO/ </w:t>
      </w:r>
      <w:r w:rsidR="00494F69" w:rsidRPr="00031E9F">
        <w:rPr>
          <w:rFonts w:asciiTheme="majorHAnsi" w:hAnsiTheme="majorHAnsi"/>
        </w:rPr>
        <w:t xml:space="preserve">Senior Vice President of Marketing and Communication, 2016 </w:t>
      </w:r>
      <w:r w:rsidR="00CA4B90">
        <w:rPr>
          <w:rFonts w:asciiTheme="majorHAnsi" w:hAnsiTheme="majorHAnsi"/>
        </w:rPr>
        <w:t>–</w:t>
      </w:r>
      <w:r w:rsidR="00494F69" w:rsidRPr="00031E9F">
        <w:rPr>
          <w:rFonts w:asciiTheme="majorHAnsi" w:hAnsiTheme="majorHAnsi"/>
        </w:rPr>
        <w:t xml:space="preserve"> Present</w:t>
      </w:r>
      <w:r w:rsidR="00CA4B90">
        <w:rPr>
          <w:rFonts w:asciiTheme="majorHAnsi" w:hAnsiTheme="majorHAnsi"/>
        </w:rPr>
        <w:t>.</w:t>
      </w:r>
    </w:p>
    <w:p w14:paraId="42C94BDB" w14:textId="2E8A5B0D" w:rsidR="00494F69" w:rsidRPr="00031E9F" w:rsidRDefault="00494F69" w:rsidP="00031E9F">
      <w:pPr>
        <w:rPr>
          <w:rFonts w:asciiTheme="majorHAnsi" w:hAnsiTheme="majorHAnsi"/>
        </w:rPr>
      </w:pPr>
      <w:r w:rsidRPr="00031E9F">
        <w:rPr>
          <w:rFonts w:asciiTheme="majorHAnsi" w:hAnsiTheme="majorHAnsi"/>
        </w:rPr>
        <w:t xml:space="preserve">Vice President of Marketing and Communication, 2000 </w:t>
      </w:r>
      <w:r w:rsidR="00CA4B90">
        <w:rPr>
          <w:rFonts w:asciiTheme="majorHAnsi" w:hAnsiTheme="majorHAnsi"/>
        </w:rPr>
        <w:t>–</w:t>
      </w:r>
      <w:r w:rsidRPr="00031E9F">
        <w:rPr>
          <w:rFonts w:asciiTheme="majorHAnsi" w:hAnsiTheme="majorHAnsi"/>
        </w:rPr>
        <w:t xml:space="preserve"> 2016</w:t>
      </w:r>
      <w:r w:rsidR="00CA4B90">
        <w:rPr>
          <w:rFonts w:asciiTheme="majorHAnsi" w:hAnsiTheme="majorHAnsi"/>
        </w:rPr>
        <w:t>.</w:t>
      </w:r>
    </w:p>
    <w:p w14:paraId="3F6FFA82" w14:textId="05D9096B" w:rsidR="00494F69" w:rsidRPr="00031E9F" w:rsidRDefault="00494F69" w:rsidP="00031E9F">
      <w:pPr>
        <w:rPr>
          <w:rFonts w:asciiTheme="majorHAnsi" w:hAnsiTheme="majorHAnsi"/>
        </w:rPr>
      </w:pPr>
      <w:r w:rsidRPr="00031E9F">
        <w:rPr>
          <w:rFonts w:asciiTheme="majorHAnsi" w:hAnsiTheme="majorHAnsi"/>
        </w:rPr>
        <w:t>Staff Vice President, 1997- 2000</w:t>
      </w:r>
      <w:r w:rsidR="00CA4B90">
        <w:rPr>
          <w:rFonts w:asciiTheme="majorHAnsi" w:hAnsiTheme="majorHAnsi"/>
        </w:rPr>
        <w:t>.</w:t>
      </w:r>
    </w:p>
    <w:p w14:paraId="45EA20EC" w14:textId="78057EA9" w:rsidR="00494F69" w:rsidRPr="00031E9F" w:rsidRDefault="00494F69" w:rsidP="00031E9F">
      <w:pPr>
        <w:rPr>
          <w:rFonts w:asciiTheme="majorHAnsi" w:hAnsiTheme="majorHAnsi"/>
        </w:rPr>
      </w:pPr>
      <w:r w:rsidRPr="00031E9F">
        <w:rPr>
          <w:rFonts w:asciiTheme="majorHAnsi" w:hAnsiTheme="majorHAnsi"/>
        </w:rPr>
        <w:t xml:space="preserve">Director of Communication, 1994 </w:t>
      </w:r>
      <w:r w:rsidR="00CA4B90">
        <w:rPr>
          <w:rFonts w:asciiTheme="majorHAnsi" w:hAnsiTheme="majorHAnsi"/>
        </w:rPr>
        <w:t>–</w:t>
      </w:r>
      <w:r w:rsidRPr="00031E9F">
        <w:rPr>
          <w:rFonts w:asciiTheme="majorHAnsi" w:hAnsiTheme="majorHAnsi"/>
        </w:rPr>
        <w:t xml:space="preserve"> 1997</w:t>
      </w:r>
      <w:r w:rsidR="00CA4B90">
        <w:rPr>
          <w:rFonts w:asciiTheme="majorHAnsi" w:hAnsiTheme="majorHAnsi"/>
        </w:rPr>
        <w:t>.</w:t>
      </w:r>
    </w:p>
    <w:p w14:paraId="41A5DB30" w14:textId="7A6801D4" w:rsidR="00494F69" w:rsidRPr="007E548F" w:rsidRDefault="00494F69" w:rsidP="00031E9F">
      <w:pPr>
        <w:rPr>
          <w:rFonts w:asciiTheme="majorHAnsi" w:hAnsiTheme="majorHAnsi"/>
        </w:rPr>
      </w:pPr>
      <w:r w:rsidRPr="00031E9F">
        <w:rPr>
          <w:rFonts w:asciiTheme="majorHAnsi" w:hAnsiTheme="majorHAnsi"/>
        </w:rPr>
        <w:t xml:space="preserve">Managing Editor, 1990 </w:t>
      </w:r>
      <w:r w:rsidR="00CA4B90">
        <w:rPr>
          <w:rFonts w:asciiTheme="majorHAnsi" w:hAnsiTheme="majorHAnsi"/>
        </w:rPr>
        <w:t>–</w:t>
      </w:r>
      <w:r w:rsidRPr="00031E9F">
        <w:rPr>
          <w:rFonts w:asciiTheme="majorHAnsi" w:hAnsiTheme="majorHAnsi"/>
        </w:rPr>
        <w:t xml:space="preserve"> 1994</w:t>
      </w:r>
      <w:r w:rsidR="00CA4B90">
        <w:rPr>
          <w:rFonts w:asciiTheme="majorHAnsi" w:hAnsiTheme="majorHAnsi"/>
        </w:rPr>
        <w:t>.</w:t>
      </w:r>
    </w:p>
    <w:p w14:paraId="4CADF4CE" w14:textId="77777777" w:rsidR="00C57AE6" w:rsidRPr="00FA6258" w:rsidRDefault="00494F69" w:rsidP="00C57AE6">
      <w:pPr>
        <w:rPr>
          <w:rFonts w:asciiTheme="majorHAnsi" w:hAnsiTheme="majorHAnsi"/>
        </w:rPr>
      </w:pPr>
      <w:proofErr w:type="gramStart"/>
      <w:r w:rsidRPr="00FA6258">
        <w:rPr>
          <w:rFonts w:asciiTheme="majorHAnsi" w:hAnsiTheme="majorHAnsi"/>
        </w:rPr>
        <w:t>Responsible for brand strategy and positioning, management of internal and external communication, and revenue generation.</w:t>
      </w:r>
      <w:proofErr w:type="gramEnd"/>
      <w:r w:rsidRPr="00FA6258">
        <w:rPr>
          <w:rFonts w:asciiTheme="majorHAnsi" w:hAnsiTheme="majorHAnsi"/>
        </w:rPr>
        <w:t xml:space="preserve"> Manage several communication programs serving 200,000-plus members, as well as event production, </w:t>
      </w:r>
      <w:r w:rsidR="00C57AE6" w:rsidRPr="00FA6258">
        <w:rPr>
          <w:rFonts w:asciiTheme="majorHAnsi" w:hAnsiTheme="majorHAnsi"/>
        </w:rPr>
        <w:t xml:space="preserve">marcom digital technologies, </w:t>
      </w:r>
      <w:r w:rsidRPr="00FA6258">
        <w:rPr>
          <w:rFonts w:asciiTheme="majorHAnsi" w:hAnsiTheme="majorHAnsi"/>
        </w:rPr>
        <w:t xml:space="preserve">educational community outreach, and partnership development to advance key industry priorities. </w:t>
      </w:r>
    </w:p>
    <w:p w14:paraId="2505AB0A" w14:textId="77777777" w:rsidR="00C57AE6" w:rsidRPr="00FA6258" w:rsidRDefault="00C57AE6" w:rsidP="00C57AE6">
      <w:pPr>
        <w:rPr>
          <w:rFonts w:asciiTheme="majorHAnsi" w:hAnsiTheme="majorHAnsi"/>
        </w:rPr>
      </w:pPr>
    </w:p>
    <w:p w14:paraId="399F2D6A" w14:textId="4737FE5C" w:rsidR="00494F69" w:rsidRPr="00FA6258" w:rsidRDefault="00494F69" w:rsidP="00C57AE6">
      <w:pPr>
        <w:pStyle w:val="ListParagraph"/>
        <w:numPr>
          <w:ilvl w:val="0"/>
          <w:numId w:val="2"/>
        </w:numPr>
        <w:rPr>
          <w:rFonts w:asciiTheme="majorHAnsi" w:hAnsiTheme="majorHAnsi"/>
        </w:rPr>
      </w:pPr>
      <w:r w:rsidRPr="00FA6258">
        <w:rPr>
          <w:rFonts w:asciiTheme="majorHAnsi" w:hAnsiTheme="majorHAnsi"/>
        </w:rPr>
        <w:t xml:space="preserve">Oversee 17 newsletters, one magazine, three websites, </w:t>
      </w:r>
      <w:r w:rsidR="008C6392">
        <w:rPr>
          <w:rFonts w:asciiTheme="majorHAnsi" w:hAnsiTheme="majorHAnsi"/>
        </w:rPr>
        <w:t>digital</w:t>
      </w:r>
      <w:r w:rsidRPr="00FA6258">
        <w:rPr>
          <w:rFonts w:asciiTheme="majorHAnsi" w:hAnsiTheme="majorHAnsi"/>
        </w:rPr>
        <w:t xml:space="preserve"> media </w:t>
      </w:r>
      <w:r w:rsidR="008C6392">
        <w:rPr>
          <w:rFonts w:asciiTheme="majorHAnsi" w:hAnsiTheme="majorHAnsi"/>
        </w:rPr>
        <w:t>channels</w:t>
      </w:r>
      <w:r w:rsidRPr="00FA6258">
        <w:rPr>
          <w:rFonts w:asciiTheme="majorHAnsi" w:hAnsiTheme="majorHAnsi"/>
        </w:rPr>
        <w:t>, statewide consumer television, radio and digital advertising campaigns, media relations</w:t>
      </w:r>
      <w:r w:rsidR="00974312">
        <w:rPr>
          <w:rFonts w:asciiTheme="majorHAnsi" w:hAnsiTheme="majorHAnsi"/>
        </w:rPr>
        <w:t>,</w:t>
      </w:r>
      <w:r w:rsidRPr="00FA6258">
        <w:rPr>
          <w:rFonts w:asciiTheme="majorHAnsi" w:hAnsiTheme="majorHAnsi"/>
        </w:rPr>
        <w:t xml:space="preserve"> </w:t>
      </w:r>
      <w:r w:rsidR="00974312">
        <w:rPr>
          <w:rFonts w:asciiTheme="majorHAnsi" w:hAnsiTheme="majorHAnsi"/>
        </w:rPr>
        <w:t>strategic</w:t>
      </w:r>
      <w:r w:rsidRPr="00FA6258">
        <w:rPr>
          <w:rFonts w:asciiTheme="majorHAnsi" w:hAnsiTheme="majorHAnsi"/>
        </w:rPr>
        <w:t xml:space="preserve"> communication activities, annual trade show, and a minimum of 12 single-day events annually. </w:t>
      </w:r>
    </w:p>
    <w:p w14:paraId="1C45AB3E" w14:textId="4A25F852" w:rsidR="00494F69" w:rsidRPr="00FA6258" w:rsidRDefault="00494F69" w:rsidP="00494F69">
      <w:pPr>
        <w:pStyle w:val="ListParagraph"/>
        <w:numPr>
          <w:ilvl w:val="0"/>
          <w:numId w:val="4"/>
        </w:numPr>
        <w:rPr>
          <w:rFonts w:asciiTheme="majorHAnsi" w:hAnsiTheme="majorHAnsi"/>
        </w:rPr>
      </w:pPr>
      <w:r w:rsidRPr="00FA6258">
        <w:rPr>
          <w:rFonts w:asciiTheme="majorHAnsi" w:hAnsiTheme="majorHAnsi"/>
        </w:rPr>
        <w:t xml:space="preserve">Manage operational budget of $8 million, </w:t>
      </w:r>
      <w:r w:rsidR="00FA6258" w:rsidRPr="00FA6258">
        <w:rPr>
          <w:rFonts w:asciiTheme="majorHAnsi" w:hAnsiTheme="majorHAnsi"/>
        </w:rPr>
        <w:t>revenues of $3 million, and staff of 15</w:t>
      </w:r>
      <w:r w:rsidR="008C6392">
        <w:rPr>
          <w:rFonts w:asciiTheme="majorHAnsi" w:hAnsiTheme="majorHAnsi"/>
        </w:rPr>
        <w:t>,</w:t>
      </w:r>
      <w:r w:rsidR="00FA6258" w:rsidRPr="00FA6258">
        <w:rPr>
          <w:rFonts w:asciiTheme="majorHAnsi" w:hAnsiTheme="majorHAnsi"/>
        </w:rPr>
        <w:t xml:space="preserve"> as well as a stable of </w:t>
      </w:r>
      <w:r w:rsidR="00974312">
        <w:rPr>
          <w:rFonts w:asciiTheme="majorHAnsi" w:hAnsiTheme="majorHAnsi"/>
        </w:rPr>
        <w:t>agency partners.</w:t>
      </w:r>
    </w:p>
    <w:p w14:paraId="0C418887" w14:textId="2DB44705" w:rsidR="00494F69" w:rsidRPr="00974312" w:rsidRDefault="00974312" w:rsidP="00974312">
      <w:pPr>
        <w:pStyle w:val="ListParagraph"/>
        <w:numPr>
          <w:ilvl w:val="0"/>
          <w:numId w:val="4"/>
        </w:numPr>
        <w:rPr>
          <w:rFonts w:asciiTheme="majorHAnsi" w:hAnsiTheme="majorHAnsi"/>
        </w:rPr>
      </w:pPr>
      <w:r>
        <w:rPr>
          <w:rFonts w:asciiTheme="majorHAnsi" w:hAnsiTheme="majorHAnsi"/>
        </w:rPr>
        <w:t>Direct</w:t>
      </w:r>
      <w:r w:rsidR="00494F69" w:rsidRPr="00FA6258">
        <w:rPr>
          <w:rFonts w:asciiTheme="majorHAnsi" w:hAnsiTheme="majorHAnsi"/>
        </w:rPr>
        <w:t xml:space="preserve"> the Center for California Real Estate (CCRE)</w:t>
      </w:r>
      <w:r>
        <w:rPr>
          <w:rFonts w:asciiTheme="majorHAnsi" w:hAnsiTheme="majorHAnsi"/>
        </w:rPr>
        <w:t xml:space="preserve">, the organization’s think tank. The </w:t>
      </w:r>
      <w:r w:rsidR="00494F69" w:rsidRPr="00974312">
        <w:rPr>
          <w:rFonts w:asciiTheme="majorHAnsi" w:hAnsiTheme="majorHAnsi"/>
        </w:rPr>
        <w:t>Center partners with academic institutions, public policy</w:t>
      </w:r>
      <w:r w:rsidR="008C6392">
        <w:rPr>
          <w:rFonts w:asciiTheme="majorHAnsi" w:hAnsiTheme="majorHAnsi"/>
        </w:rPr>
        <w:t>,</w:t>
      </w:r>
      <w:r w:rsidR="00494F69" w:rsidRPr="00974312">
        <w:rPr>
          <w:rFonts w:asciiTheme="majorHAnsi" w:hAnsiTheme="majorHAnsi"/>
        </w:rPr>
        <w:t xml:space="preserve"> and economic organizations to advance housing</w:t>
      </w:r>
      <w:r>
        <w:rPr>
          <w:rFonts w:asciiTheme="majorHAnsi" w:hAnsiTheme="majorHAnsi"/>
        </w:rPr>
        <w:t xml:space="preserve"> issues</w:t>
      </w:r>
      <w:r w:rsidR="00494F69" w:rsidRPr="00974312">
        <w:rPr>
          <w:rFonts w:asciiTheme="majorHAnsi" w:hAnsiTheme="majorHAnsi"/>
        </w:rPr>
        <w:t xml:space="preserve">. </w:t>
      </w:r>
    </w:p>
    <w:p w14:paraId="491F565E" w14:textId="52A48A30" w:rsidR="00494F69" w:rsidRPr="00FA6258" w:rsidRDefault="00494F69" w:rsidP="00494F69">
      <w:pPr>
        <w:numPr>
          <w:ilvl w:val="0"/>
          <w:numId w:val="4"/>
        </w:numPr>
        <w:rPr>
          <w:rFonts w:asciiTheme="majorHAnsi" w:hAnsiTheme="majorHAnsi"/>
        </w:rPr>
      </w:pPr>
      <w:r w:rsidRPr="00FA6258">
        <w:rPr>
          <w:rFonts w:asciiTheme="majorHAnsi" w:hAnsiTheme="majorHAnsi"/>
        </w:rPr>
        <w:t xml:space="preserve">Produce annual industry conference with average attendance of 9,000 - 11,000. </w:t>
      </w:r>
    </w:p>
    <w:p w14:paraId="00F6D0F1" w14:textId="77777777" w:rsidR="007E548F" w:rsidRDefault="007E548F" w:rsidP="00494F69">
      <w:pPr>
        <w:rPr>
          <w:rFonts w:asciiTheme="majorHAnsi" w:hAnsiTheme="majorHAnsi"/>
        </w:rPr>
      </w:pPr>
    </w:p>
    <w:p w14:paraId="11B5F1B8" w14:textId="77777777" w:rsidR="00494F69" w:rsidRPr="00FA6258" w:rsidRDefault="00494F69" w:rsidP="00FA6258">
      <w:pPr>
        <w:rPr>
          <w:rFonts w:asciiTheme="majorHAnsi" w:hAnsiTheme="majorHAnsi"/>
          <w:sz w:val="22"/>
          <w:szCs w:val="22"/>
          <w:lang w:val="fr-FR"/>
        </w:rPr>
      </w:pPr>
      <w:r w:rsidRPr="00031E9F">
        <w:rPr>
          <w:rFonts w:asciiTheme="majorHAnsi" w:hAnsiTheme="majorHAnsi"/>
          <w:b/>
          <w:sz w:val="22"/>
          <w:szCs w:val="22"/>
          <w:lang w:val="fr-FR"/>
        </w:rPr>
        <w:t>Curant Communications, Inc., Los Angeles, CA</w:t>
      </w:r>
    </w:p>
    <w:p w14:paraId="7C954614" w14:textId="50D259E1" w:rsidR="00494F69" w:rsidRPr="00031E9F" w:rsidRDefault="00494F69" w:rsidP="00FA6258">
      <w:pPr>
        <w:rPr>
          <w:rFonts w:asciiTheme="majorHAnsi" w:hAnsiTheme="majorHAnsi"/>
          <w:lang w:val="fr-FR"/>
        </w:rPr>
      </w:pPr>
      <w:r w:rsidRPr="00031E9F">
        <w:rPr>
          <w:rFonts w:asciiTheme="majorHAnsi" w:hAnsiTheme="majorHAnsi"/>
          <w:lang w:val="fr-FR"/>
        </w:rPr>
        <w:t xml:space="preserve">Editorial Director, 1989 </w:t>
      </w:r>
      <w:r w:rsidR="00CA4B90">
        <w:rPr>
          <w:rFonts w:asciiTheme="majorHAnsi" w:hAnsiTheme="majorHAnsi"/>
          <w:lang w:val="fr-FR"/>
        </w:rPr>
        <w:t>–</w:t>
      </w:r>
      <w:r w:rsidRPr="00031E9F">
        <w:rPr>
          <w:rFonts w:asciiTheme="majorHAnsi" w:hAnsiTheme="majorHAnsi"/>
          <w:lang w:val="fr-FR"/>
        </w:rPr>
        <w:t xml:space="preserve"> 1990</w:t>
      </w:r>
      <w:r w:rsidR="00CA4B90">
        <w:rPr>
          <w:rFonts w:asciiTheme="majorHAnsi" w:hAnsiTheme="majorHAnsi"/>
          <w:lang w:val="fr-FR"/>
        </w:rPr>
        <w:t>.</w:t>
      </w:r>
    </w:p>
    <w:p w14:paraId="5777BEF7" w14:textId="77777777" w:rsidR="007E548F" w:rsidRDefault="007E548F" w:rsidP="00494F69">
      <w:pPr>
        <w:rPr>
          <w:rFonts w:asciiTheme="majorHAnsi" w:hAnsiTheme="majorHAnsi"/>
        </w:rPr>
      </w:pPr>
    </w:p>
    <w:p w14:paraId="05AE6D52" w14:textId="77777777" w:rsidR="00494F69" w:rsidRPr="00FA6258" w:rsidRDefault="00494F69" w:rsidP="00494F69">
      <w:pPr>
        <w:rPr>
          <w:rFonts w:asciiTheme="majorHAnsi" w:hAnsiTheme="majorHAnsi"/>
        </w:rPr>
      </w:pPr>
      <w:r w:rsidRPr="00FA6258">
        <w:rPr>
          <w:rFonts w:asciiTheme="majorHAnsi" w:hAnsiTheme="majorHAnsi"/>
        </w:rPr>
        <w:t>Responsible for oversight of peer-reviewed, national medical and health care journals.</w:t>
      </w:r>
    </w:p>
    <w:p w14:paraId="0FA4A69A" w14:textId="77777777" w:rsidR="00494F69" w:rsidRPr="00FA6258" w:rsidRDefault="00494F69" w:rsidP="00494F69">
      <w:pPr>
        <w:rPr>
          <w:rFonts w:asciiTheme="majorHAnsi" w:hAnsiTheme="majorHAnsi"/>
        </w:rPr>
      </w:pPr>
    </w:p>
    <w:p w14:paraId="3A98242F" w14:textId="7196935E" w:rsidR="00494F69" w:rsidRPr="00FA6258" w:rsidRDefault="00494F69" w:rsidP="00494F69">
      <w:pPr>
        <w:numPr>
          <w:ilvl w:val="0"/>
          <w:numId w:val="5"/>
        </w:numPr>
        <w:rPr>
          <w:rFonts w:asciiTheme="majorHAnsi" w:hAnsiTheme="majorHAnsi"/>
        </w:rPr>
      </w:pPr>
      <w:r w:rsidRPr="00FA6258">
        <w:rPr>
          <w:rFonts w:asciiTheme="majorHAnsi" w:hAnsiTheme="majorHAnsi"/>
        </w:rPr>
        <w:t xml:space="preserve">Planned and directed all facets of the publication process, from editorial concept development to final production. Edited technical manuscripts aimed at practitioner and consumer audiences. Wrote articles spanning several clinical specialties. </w:t>
      </w:r>
    </w:p>
    <w:p w14:paraId="79B0E86D" w14:textId="77777777" w:rsidR="00494F69" w:rsidRPr="00FA6258" w:rsidRDefault="00494F69" w:rsidP="00494F69">
      <w:pPr>
        <w:numPr>
          <w:ilvl w:val="0"/>
          <w:numId w:val="5"/>
        </w:numPr>
        <w:rPr>
          <w:rFonts w:asciiTheme="majorHAnsi" w:hAnsiTheme="majorHAnsi"/>
        </w:rPr>
      </w:pPr>
      <w:r w:rsidRPr="00FA6258">
        <w:rPr>
          <w:rFonts w:asciiTheme="majorHAnsi" w:hAnsiTheme="majorHAnsi"/>
        </w:rPr>
        <w:t>Supervised editorial staff and freelancers. Participated on numerous advisory boards with physicians and health care practitioners.</w:t>
      </w:r>
    </w:p>
    <w:p w14:paraId="12D19722" w14:textId="77777777" w:rsidR="00494F69" w:rsidRPr="00FA6258" w:rsidRDefault="00494F69" w:rsidP="00494F69">
      <w:pPr>
        <w:ind w:left="720"/>
        <w:rPr>
          <w:rFonts w:asciiTheme="majorHAnsi" w:hAnsiTheme="majorHAnsi"/>
        </w:rPr>
      </w:pPr>
    </w:p>
    <w:p w14:paraId="64C15EA0" w14:textId="77777777" w:rsidR="00494F69" w:rsidRPr="00031E9F" w:rsidRDefault="00494F69" w:rsidP="00031E9F">
      <w:pPr>
        <w:rPr>
          <w:rFonts w:asciiTheme="majorHAnsi" w:hAnsiTheme="majorHAnsi"/>
          <w:b/>
          <w:sz w:val="22"/>
          <w:szCs w:val="22"/>
        </w:rPr>
      </w:pPr>
      <w:r w:rsidRPr="00031E9F">
        <w:rPr>
          <w:rFonts w:asciiTheme="majorHAnsi" w:hAnsiTheme="majorHAnsi"/>
          <w:b/>
          <w:sz w:val="22"/>
          <w:szCs w:val="22"/>
        </w:rPr>
        <w:t>World of Communication, Los Angeles, CA</w:t>
      </w:r>
    </w:p>
    <w:p w14:paraId="7098B954" w14:textId="666A36F8" w:rsidR="00494F69" w:rsidRPr="00031E9F" w:rsidRDefault="00494F69" w:rsidP="00031E9F">
      <w:pPr>
        <w:rPr>
          <w:rFonts w:asciiTheme="majorHAnsi" w:hAnsiTheme="majorHAnsi"/>
        </w:rPr>
      </w:pPr>
      <w:r w:rsidRPr="00031E9F">
        <w:rPr>
          <w:rFonts w:asciiTheme="majorHAnsi" w:hAnsiTheme="majorHAnsi"/>
        </w:rPr>
        <w:t xml:space="preserve">Editor, 1984 </w:t>
      </w:r>
      <w:r w:rsidR="00CA4B90">
        <w:rPr>
          <w:rFonts w:asciiTheme="majorHAnsi" w:hAnsiTheme="majorHAnsi"/>
        </w:rPr>
        <w:t>–</w:t>
      </w:r>
      <w:r w:rsidRPr="00031E9F">
        <w:rPr>
          <w:rFonts w:asciiTheme="majorHAnsi" w:hAnsiTheme="majorHAnsi"/>
        </w:rPr>
        <w:t xml:space="preserve"> 1988</w:t>
      </w:r>
      <w:r w:rsidR="00CA4B90">
        <w:rPr>
          <w:rFonts w:asciiTheme="majorHAnsi" w:hAnsiTheme="majorHAnsi"/>
        </w:rPr>
        <w:t>.</w:t>
      </w:r>
    </w:p>
    <w:p w14:paraId="27E5FEFF" w14:textId="77777777" w:rsidR="007E548F" w:rsidRDefault="007E548F" w:rsidP="00494F69">
      <w:pPr>
        <w:rPr>
          <w:rFonts w:asciiTheme="majorHAnsi" w:hAnsiTheme="majorHAnsi"/>
        </w:rPr>
      </w:pPr>
    </w:p>
    <w:p w14:paraId="540BAEED" w14:textId="7CEABA69" w:rsidR="00494F69" w:rsidRDefault="00494F69" w:rsidP="00494F69">
      <w:pPr>
        <w:rPr>
          <w:rFonts w:asciiTheme="majorHAnsi" w:hAnsiTheme="majorHAnsi"/>
        </w:rPr>
      </w:pPr>
      <w:r w:rsidRPr="00FA6258">
        <w:rPr>
          <w:rFonts w:asciiTheme="majorHAnsi" w:hAnsiTheme="majorHAnsi"/>
        </w:rPr>
        <w:t>Responsible for editorial oversight of general interest consumer publication serving Los Angeles. Executed all aspects of issue development, including writing, editing, supervising</w:t>
      </w:r>
      <w:r w:rsidR="007E548F">
        <w:rPr>
          <w:rFonts w:asciiTheme="majorHAnsi" w:hAnsiTheme="majorHAnsi"/>
        </w:rPr>
        <w:t xml:space="preserve"> graphic design, and production</w:t>
      </w:r>
      <w:r w:rsidR="00974312">
        <w:rPr>
          <w:rFonts w:asciiTheme="majorHAnsi" w:hAnsiTheme="majorHAnsi"/>
        </w:rPr>
        <w:t>.</w:t>
      </w:r>
    </w:p>
    <w:p w14:paraId="38A0690C" w14:textId="77777777" w:rsidR="00974312" w:rsidRDefault="00974312" w:rsidP="00494F69">
      <w:pPr>
        <w:rPr>
          <w:rFonts w:asciiTheme="majorHAnsi" w:hAnsiTheme="majorHAnsi"/>
        </w:rPr>
      </w:pPr>
    </w:p>
    <w:p w14:paraId="5F42AC36" w14:textId="77777777" w:rsidR="00494F69" w:rsidRPr="00031E9F" w:rsidRDefault="00494F69" w:rsidP="00031E9F">
      <w:pPr>
        <w:rPr>
          <w:rFonts w:asciiTheme="majorHAnsi" w:hAnsiTheme="majorHAnsi"/>
          <w:b/>
          <w:sz w:val="22"/>
          <w:szCs w:val="22"/>
        </w:rPr>
      </w:pPr>
      <w:r w:rsidRPr="00031E9F">
        <w:rPr>
          <w:rFonts w:asciiTheme="majorHAnsi" w:hAnsiTheme="majorHAnsi"/>
          <w:b/>
          <w:sz w:val="22"/>
          <w:szCs w:val="22"/>
        </w:rPr>
        <w:t>Apparel News Group, Los Angeles, CA</w:t>
      </w:r>
    </w:p>
    <w:p w14:paraId="31CB9DEB" w14:textId="13CBC6A7" w:rsidR="00974312" w:rsidRDefault="00494F69" w:rsidP="00494F69">
      <w:pPr>
        <w:rPr>
          <w:rFonts w:asciiTheme="majorHAnsi" w:hAnsiTheme="majorHAnsi"/>
        </w:rPr>
      </w:pPr>
      <w:r w:rsidRPr="00031E9F">
        <w:rPr>
          <w:rFonts w:asciiTheme="majorHAnsi" w:hAnsiTheme="majorHAnsi"/>
        </w:rPr>
        <w:t xml:space="preserve">Editor, 1982 </w:t>
      </w:r>
      <w:r w:rsidR="00974312">
        <w:rPr>
          <w:rFonts w:asciiTheme="majorHAnsi" w:hAnsiTheme="majorHAnsi"/>
        </w:rPr>
        <w:t>–</w:t>
      </w:r>
      <w:r w:rsidRPr="00031E9F">
        <w:rPr>
          <w:rFonts w:asciiTheme="majorHAnsi" w:hAnsiTheme="majorHAnsi"/>
        </w:rPr>
        <w:t xml:space="preserve"> 1984</w:t>
      </w:r>
      <w:r w:rsidR="00CA4B90">
        <w:rPr>
          <w:rFonts w:asciiTheme="majorHAnsi" w:hAnsiTheme="majorHAnsi"/>
        </w:rPr>
        <w:t>.</w:t>
      </w:r>
    </w:p>
    <w:p w14:paraId="357CCCA1" w14:textId="77777777" w:rsidR="00974312" w:rsidRDefault="00974312" w:rsidP="00494F69">
      <w:pPr>
        <w:rPr>
          <w:rFonts w:asciiTheme="majorHAnsi" w:hAnsiTheme="majorHAnsi"/>
        </w:rPr>
      </w:pPr>
    </w:p>
    <w:p w14:paraId="117320FD" w14:textId="6B761975" w:rsidR="00494F69" w:rsidRPr="00FA6258" w:rsidRDefault="00494F69" w:rsidP="00494F69">
      <w:pPr>
        <w:rPr>
          <w:rFonts w:asciiTheme="majorHAnsi" w:hAnsiTheme="majorHAnsi"/>
        </w:rPr>
      </w:pPr>
      <w:r w:rsidRPr="00FA6258">
        <w:rPr>
          <w:rFonts w:asciiTheme="majorHAnsi" w:hAnsiTheme="majorHAnsi"/>
        </w:rPr>
        <w:t xml:space="preserve">Responsible for editing the largest regional publication in the organization: </w:t>
      </w:r>
      <w:r w:rsidRPr="00FA6258">
        <w:rPr>
          <w:rFonts w:asciiTheme="majorHAnsi" w:hAnsiTheme="majorHAnsi"/>
          <w:i/>
        </w:rPr>
        <w:t>Dallas Apparel News</w:t>
      </w:r>
      <w:r w:rsidR="00FA6258" w:rsidRPr="00FA6258">
        <w:rPr>
          <w:rFonts w:asciiTheme="majorHAnsi" w:hAnsiTheme="majorHAnsi"/>
        </w:rPr>
        <w:t>.</w:t>
      </w:r>
      <w:r w:rsidRPr="00FA6258">
        <w:rPr>
          <w:rFonts w:asciiTheme="majorHAnsi" w:hAnsiTheme="majorHAnsi"/>
        </w:rPr>
        <w:t xml:space="preserve"> Wrote for several other publications including flagship paper, </w:t>
      </w:r>
      <w:r w:rsidRPr="00FA6258">
        <w:rPr>
          <w:rFonts w:asciiTheme="majorHAnsi" w:hAnsiTheme="majorHAnsi"/>
          <w:i/>
        </w:rPr>
        <w:t>California Apparel News</w:t>
      </w:r>
      <w:r w:rsidRPr="00FA6258">
        <w:rPr>
          <w:rFonts w:asciiTheme="majorHAnsi" w:hAnsiTheme="majorHAnsi"/>
        </w:rPr>
        <w:t>. Covered business, immigration, and legislative beats.</w:t>
      </w:r>
    </w:p>
    <w:p w14:paraId="7F41931E" w14:textId="77777777" w:rsidR="00494F69" w:rsidRPr="00FA6258" w:rsidRDefault="00494F69" w:rsidP="00494F69">
      <w:pPr>
        <w:rPr>
          <w:rFonts w:asciiTheme="majorHAnsi" w:hAnsiTheme="majorHAnsi"/>
        </w:rPr>
      </w:pPr>
    </w:p>
    <w:p w14:paraId="0FC30519" w14:textId="77777777" w:rsidR="00974312" w:rsidRDefault="00974312" w:rsidP="00494F69">
      <w:pPr>
        <w:rPr>
          <w:rFonts w:asciiTheme="majorHAnsi" w:hAnsiTheme="majorHAnsi"/>
          <w:caps/>
        </w:rPr>
      </w:pPr>
    </w:p>
    <w:p w14:paraId="0B90A021" w14:textId="77777777" w:rsidR="00CA4B90" w:rsidRDefault="00CA4B90" w:rsidP="00494F69">
      <w:pPr>
        <w:rPr>
          <w:rFonts w:asciiTheme="majorHAnsi" w:hAnsiTheme="majorHAnsi"/>
          <w:caps/>
        </w:rPr>
      </w:pPr>
    </w:p>
    <w:p w14:paraId="4BB8A0A0" w14:textId="77777777" w:rsidR="00CA4B90" w:rsidRDefault="00CA4B90" w:rsidP="00494F69">
      <w:pPr>
        <w:rPr>
          <w:rFonts w:asciiTheme="majorHAnsi" w:hAnsiTheme="majorHAnsi"/>
          <w:caps/>
        </w:rPr>
      </w:pPr>
    </w:p>
    <w:p w14:paraId="2CC3BD13" w14:textId="6F1A3C9A" w:rsidR="00FA6258" w:rsidRDefault="00974312" w:rsidP="00494F69">
      <w:pPr>
        <w:rPr>
          <w:rFonts w:asciiTheme="majorHAnsi" w:hAnsiTheme="majorHAnsi"/>
          <w:b/>
          <w:sz w:val="22"/>
          <w:szCs w:val="22"/>
        </w:rPr>
      </w:pPr>
      <w:r>
        <w:rPr>
          <w:rFonts w:asciiTheme="majorHAnsi" w:hAnsiTheme="majorHAnsi"/>
          <w:b/>
          <w:sz w:val="22"/>
          <w:szCs w:val="22"/>
        </w:rPr>
        <w:t>HONORS/AWARDS</w:t>
      </w:r>
    </w:p>
    <w:p w14:paraId="76E5F5F9" w14:textId="77777777" w:rsidR="00974312" w:rsidRDefault="00974312" w:rsidP="00494F69">
      <w:pPr>
        <w:rPr>
          <w:rFonts w:asciiTheme="majorHAnsi" w:hAnsiTheme="majorHAnsi"/>
          <w:b/>
          <w:sz w:val="22"/>
          <w:szCs w:val="22"/>
        </w:rPr>
      </w:pPr>
    </w:p>
    <w:p w14:paraId="78154D80" w14:textId="392AD445" w:rsidR="008C6392" w:rsidRPr="007F5BA3" w:rsidRDefault="008C6392"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Webby</w:t>
      </w:r>
      <w:r w:rsidR="00962F2B" w:rsidRPr="007F5BA3">
        <w:rPr>
          <w:rFonts w:asciiTheme="majorHAnsi" w:hAnsiTheme="majorHAnsi"/>
          <w:sz w:val="22"/>
          <w:szCs w:val="22"/>
        </w:rPr>
        <w:t xml:space="preserve"> </w:t>
      </w:r>
      <w:proofErr w:type="gramStart"/>
      <w:r w:rsidR="00962F2B" w:rsidRPr="007F5BA3">
        <w:rPr>
          <w:rFonts w:asciiTheme="majorHAnsi" w:hAnsiTheme="majorHAnsi"/>
          <w:sz w:val="22"/>
          <w:szCs w:val="22"/>
        </w:rPr>
        <w:t>Award</w:t>
      </w:r>
      <w:r w:rsidR="00CA4B90">
        <w:rPr>
          <w:rFonts w:asciiTheme="majorHAnsi" w:hAnsiTheme="majorHAnsi"/>
          <w:sz w:val="22"/>
          <w:szCs w:val="22"/>
        </w:rPr>
        <w:t xml:space="preserve"> ,</w:t>
      </w:r>
      <w:proofErr w:type="gramEnd"/>
      <w:r w:rsidR="00CA4B90">
        <w:rPr>
          <w:rFonts w:asciiTheme="majorHAnsi" w:hAnsiTheme="majorHAnsi"/>
          <w:sz w:val="22"/>
          <w:szCs w:val="22"/>
        </w:rPr>
        <w:t xml:space="preserve"> </w:t>
      </w:r>
      <w:r w:rsidRPr="007F5BA3">
        <w:rPr>
          <w:rFonts w:asciiTheme="majorHAnsi" w:hAnsiTheme="majorHAnsi"/>
          <w:sz w:val="22"/>
          <w:szCs w:val="22"/>
        </w:rPr>
        <w:t>Official Honoree – 2018</w:t>
      </w:r>
      <w:r w:rsidR="00CA4B90">
        <w:rPr>
          <w:rFonts w:asciiTheme="majorHAnsi" w:hAnsiTheme="majorHAnsi"/>
          <w:sz w:val="22"/>
          <w:szCs w:val="22"/>
        </w:rPr>
        <w:t>.</w:t>
      </w:r>
    </w:p>
    <w:p w14:paraId="712312A5" w14:textId="3B1E3355" w:rsidR="008C6392"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Gold Excel Award</w:t>
      </w:r>
      <w:r w:rsidR="008C6392" w:rsidRPr="007F5BA3">
        <w:rPr>
          <w:rFonts w:asciiTheme="majorHAnsi" w:hAnsiTheme="majorHAnsi"/>
          <w:sz w:val="22"/>
          <w:szCs w:val="22"/>
        </w:rPr>
        <w:t xml:space="preserve"> for General Excellence in Web sites – 2018</w:t>
      </w:r>
      <w:r w:rsidR="00CA4B90">
        <w:rPr>
          <w:rFonts w:asciiTheme="majorHAnsi" w:hAnsiTheme="majorHAnsi"/>
          <w:sz w:val="22"/>
          <w:szCs w:val="22"/>
        </w:rPr>
        <w:t>.</w:t>
      </w:r>
    </w:p>
    <w:p w14:paraId="2E94829F" w14:textId="51152D5B" w:rsidR="008C6392"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Excel Award</w:t>
      </w:r>
      <w:r w:rsidR="008C6392" w:rsidRPr="007F5BA3">
        <w:rPr>
          <w:rFonts w:asciiTheme="majorHAnsi" w:hAnsiTheme="majorHAnsi"/>
          <w:sz w:val="22"/>
          <w:szCs w:val="22"/>
        </w:rPr>
        <w:t xml:space="preserve">/Special Report </w:t>
      </w:r>
      <w:r w:rsidR="00CA4B90">
        <w:rPr>
          <w:rFonts w:asciiTheme="majorHAnsi" w:hAnsiTheme="majorHAnsi"/>
          <w:sz w:val="22"/>
          <w:szCs w:val="22"/>
        </w:rPr>
        <w:t xml:space="preserve">– </w:t>
      </w:r>
      <w:r w:rsidR="008C6392" w:rsidRPr="007F5BA3">
        <w:rPr>
          <w:rFonts w:asciiTheme="majorHAnsi" w:hAnsiTheme="majorHAnsi"/>
          <w:sz w:val="22"/>
          <w:szCs w:val="22"/>
        </w:rPr>
        <w:t>2017</w:t>
      </w:r>
      <w:r w:rsidR="00CA4B90">
        <w:rPr>
          <w:rFonts w:asciiTheme="majorHAnsi" w:hAnsiTheme="majorHAnsi"/>
          <w:sz w:val="22"/>
          <w:szCs w:val="22"/>
        </w:rPr>
        <w:t>.</w:t>
      </w:r>
    </w:p>
    <w:p w14:paraId="6FF4117D" w14:textId="3479E9C1" w:rsidR="008C6392"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Excel Award</w:t>
      </w:r>
      <w:r w:rsidR="008C6392" w:rsidRPr="007F5BA3">
        <w:rPr>
          <w:rFonts w:asciiTheme="majorHAnsi" w:hAnsiTheme="majorHAnsi"/>
          <w:sz w:val="22"/>
          <w:szCs w:val="22"/>
        </w:rPr>
        <w:t>/Advertising Campaign – 2016</w:t>
      </w:r>
      <w:r w:rsidR="00CA4B90">
        <w:rPr>
          <w:rFonts w:asciiTheme="majorHAnsi" w:hAnsiTheme="majorHAnsi"/>
          <w:sz w:val="22"/>
          <w:szCs w:val="22"/>
        </w:rPr>
        <w:t>.</w:t>
      </w:r>
    </w:p>
    <w:p w14:paraId="1F38E670" w14:textId="440967F5" w:rsidR="007F5BA3" w:rsidRPr="007F5BA3" w:rsidRDefault="007F5BA3" w:rsidP="007F5BA3">
      <w:pPr>
        <w:pStyle w:val="ListParagraph"/>
        <w:numPr>
          <w:ilvl w:val="0"/>
          <w:numId w:val="2"/>
        </w:numPr>
        <w:rPr>
          <w:rFonts w:asciiTheme="majorHAnsi" w:hAnsiTheme="majorHAnsi"/>
        </w:rPr>
      </w:pPr>
      <w:r w:rsidRPr="007E548F">
        <w:rPr>
          <w:rFonts w:asciiTheme="majorHAnsi" w:hAnsiTheme="majorHAnsi"/>
        </w:rPr>
        <w:t>UC Regents Fellowship</w:t>
      </w:r>
      <w:r>
        <w:rPr>
          <w:rFonts w:asciiTheme="majorHAnsi" w:hAnsiTheme="majorHAnsi"/>
        </w:rPr>
        <w:t xml:space="preserve"> (2016 – 2014)</w:t>
      </w:r>
      <w:r w:rsidR="00CA4B90">
        <w:rPr>
          <w:rFonts w:asciiTheme="majorHAnsi" w:hAnsiTheme="majorHAnsi"/>
        </w:rPr>
        <w:t>.</w:t>
      </w:r>
    </w:p>
    <w:p w14:paraId="442983DB" w14:textId="6FA35886" w:rsidR="007F5BA3" w:rsidRPr="007F5BA3" w:rsidRDefault="007F5BA3" w:rsidP="007F5BA3">
      <w:pPr>
        <w:pStyle w:val="ListParagraph"/>
        <w:numPr>
          <w:ilvl w:val="0"/>
          <w:numId w:val="2"/>
        </w:numPr>
        <w:rPr>
          <w:rFonts w:asciiTheme="majorHAnsi" w:hAnsiTheme="majorHAnsi"/>
        </w:rPr>
      </w:pPr>
      <w:r w:rsidRPr="007E548F">
        <w:rPr>
          <w:rFonts w:asciiTheme="majorHAnsi" w:hAnsiTheme="majorHAnsi"/>
        </w:rPr>
        <w:t>National Association of REALTORS® “Game Changer” Award for creating a faculty research competition in conjunction wi</w:t>
      </w:r>
      <w:r>
        <w:rPr>
          <w:rFonts w:asciiTheme="majorHAnsi" w:hAnsiTheme="majorHAnsi"/>
        </w:rPr>
        <w:t>th the University of California (2014).</w:t>
      </w:r>
    </w:p>
    <w:p w14:paraId="6D0FD461" w14:textId="37E5E97C" w:rsidR="008C6392"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Silver W3 Award</w:t>
      </w:r>
      <w:r w:rsidR="008C6392" w:rsidRPr="007F5BA3">
        <w:rPr>
          <w:rFonts w:asciiTheme="majorHAnsi" w:hAnsiTheme="majorHAnsi"/>
          <w:sz w:val="22"/>
          <w:szCs w:val="22"/>
        </w:rPr>
        <w:t>/International Academy of the Visual Arts – 2011 (Two awards)</w:t>
      </w:r>
      <w:r w:rsidR="00CA4B90">
        <w:rPr>
          <w:rFonts w:asciiTheme="majorHAnsi" w:hAnsiTheme="majorHAnsi"/>
          <w:sz w:val="22"/>
          <w:szCs w:val="22"/>
        </w:rPr>
        <w:t>.</w:t>
      </w:r>
    </w:p>
    <w:p w14:paraId="155C2086" w14:textId="0A3B1ED4" w:rsidR="008C6392" w:rsidRPr="007F5BA3" w:rsidRDefault="008C6392"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Gold Marcom Award/</w:t>
      </w:r>
      <w:r w:rsidR="00962F2B" w:rsidRPr="007F5BA3">
        <w:rPr>
          <w:rFonts w:asciiTheme="majorHAnsi" w:hAnsiTheme="majorHAnsi"/>
          <w:sz w:val="22"/>
          <w:szCs w:val="22"/>
        </w:rPr>
        <w:t>Association of Marketing and Communication Professionals – 2011</w:t>
      </w:r>
      <w:r w:rsidR="00CA4B90">
        <w:rPr>
          <w:rFonts w:asciiTheme="majorHAnsi" w:hAnsiTheme="majorHAnsi"/>
          <w:sz w:val="22"/>
          <w:szCs w:val="22"/>
        </w:rPr>
        <w:t>.</w:t>
      </w:r>
    </w:p>
    <w:p w14:paraId="458AAB5B" w14:textId="191A6A42"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Platinum Marcom Award/Association of Marketing and Communication Professionals – 2011</w:t>
      </w:r>
      <w:r w:rsidR="00CA4B90">
        <w:rPr>
          <w:rFonts w:asciiTheme="majorHAnsi" w:hAnsiTheme="majorHAnsi"/>
          <w:sz w:val="22"/>
          <w:szCs w:val="22"/>
        </w:rPr>
        <w:t>.</w:t>
      </w:r>
    </w:p>
    <w:p w14:paraId="73DC9154" w14:textId="256B2525"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Interactive Media Awards/Outstanding Achievement – 2011</w:t>
      </w:r>
      <w:r w:rsidR="00CA4B90">
        <w:rPr>
          <w:rFonts w:asciiTheme="majorHAnsi" w:hAnsiTheme="majorHAnsi"/>
          <w:sz w:val="22"/>
          <w:szCs w:val="22"/>
        </w:rPr>
        <w:t>.</w:t>
      </w:r>
    </w:p>
    <w:p w14:paraId="54B0FD60" w14:textId="1A7CB4A4"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Gold AVA Award/ Association of Marketing and Communication Professionals – 2011</w:t>
      </w:r>
      <w:r w:rsidR="00CA4B90">
        <w:rPr>
          <w:rFonts w:asciiTheme="majorHAnsi" w:hAnsiTheme="majorHAnsi"/>
          <w:sz w:val="22"/>
          <w:szCs w:val="22"/>
        </w:rPr>
        <w:t>.</w:t>
      </w:r>
    </w:p>
    <w:p w14:paraId="6CD42238" w14:textId="3D2AB3E5"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Gold ASBPE Award/Editorial Excellence – American Society of Business Publication Editors – 2008 (Three awards)</w:t>
      </w:r>
      <w:r w:rsidR="00CA4B90">
        <w:rPr>
          <w:rFonts w:asciiTheme="majorHAnsi" w:hAnsiTheme="majorHAnsi"/>
          <w:sz w:val="22"/>
          <w:szCs w:val="22"/>
        </w:rPr>
        <w:t>.</w:t>
      </w:r>
    </w:p>
    <w:p w14:paraId="70594B62" w14:textId="2A443A80"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Bronze ASBPE Award/Editorial Excellence – American Society of Business Publication Editors – 2008 (Two awards)</w:t>
      </w:r>
      <w:r w:rsidR="00CA4B90">
        <w:rPr>
          <w:rFonts w:asciiTheme="majorHAnsi" w:hAnsiTheme="majorHAnsi"/>
          <w:sz w:val="22"/>
          <w:szCs w:val="22"/>
        </w:rPr>
        <w:t>.</w:t>
      </w:r>
    </w:p>
    <w:p w14:paraId="66164F24" w14:textId="1684FFF8"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Gold ASBPE Award/Editorial Excellence – American Society of Business Publication Editors – 2007 (Two awards)</w:t>
      </w:r>
      <w:r w:rsidR="00CA4B90">
        <w:rPr>
          <w:rFonts w:asciiTheme="majorHAnsi" w:hAnsiTheme="majorHAnsi"/>
          <w:sz w:val="22"/>
          <w:szCs w:val="22"/>
        </w:rPr>
        <w:t>.</w:t>
      </w:r>
    </w:p>
    <w:p w14:paraId="0F61FB6E" w14:textId="075C7ACE"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Bronze ASBPE Award/Editorial Excellence – American Society of Business Publication Editors – 2007</w:t>
      </w:r>
      <w:r w:rsidR="00CA4B90">
        <w:rPr>
          <w:rFonts w:asciiTheme="majorHAnsi" w:hAnsiTheme="majorHAnsi"/>
          <w:sz w:val="22"/>
          <w:szCs w:val="22"/>
        </w:rPr>
        <w:t>.</w:t>
      </w:r>
    </w:p>
    <w:p w14:paraId="42716C75" w14:textId="01DFDCAC"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Silver ASBPE Award/Editorial Excellence – American Society of Business Publication Editors – 2006 (Two awards)</w:t>
      </w:r>
      <w:r w:rsidR="00CA4B90">
        <w:rPr>
          <w:rFonts w:asciiTheme="majorHAnsi" w:hAnsiTheme="majorHAnsi"/>
          <w:sz w:val="22"/>
          <w:szCs w:val="22"/>
        </w:rPr>
        <w:t>.</w:t>
      </w:r>
    </w:p>
    <w:p w14:paraId="74D23023" w14:textId="04216FEE"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Bronze ASBPE Award/Editorial Excellence – American Society of Business Publication Editors – 2006</w:t>
      </w:r>
      <w:r w:rsidR="00CA4B90">
        <w:rPr>
          <w:rFonts w:asciiTheme="majorHAnsi" w:hAnsiTheme="majorHAnsi"/>
          <w:sz w:val="22"/>
          <w:szCs w:val="22"/>
        </w:rPr>
        <w:t>.</w:t>
      </w:r>
    </w:p>
    <w:p w14:paraId="202CB5E5" w14:textId="11CFAED8"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Gold ASBPE Award/Editorial Excellence – American Society of Business Publication Editors – 2005</w:t>
      </w:r>
      <w:r w:rsidR="00CA4B90">
        <w:rPr>
          <w:rFonts w:asciiTheme="majorHAnsi" w:hAnsiTheme="majorHAnsi"/>
          <w:sz w:val="22"/>
          <w:szCs w:val="22"/>
        </w:rPr>
        <w:t>.</w:t>
      </w:r>
    </w:p>
    <w:p w14:paraId="75E633F5" w14:textId="67735379"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Maggie Award/Best Editorial Series – Western Publications Association – 2005</w:t>
      </w:r>
      <w:r w:rsidR="00CA4B90">
        <w:rPr>
          <w:rFonts w:asciiTheme="majorHAnsi" w:hAnsiTheme="majorHAnsi"/>
          <w:sz w:val="22"/>
          <w:szCs w:val="22"/>
        </w:rPr>
        <w:t>.</w:t>
      </w:r>
    </w:p>
    <w:p w14:paraId="0261A5D3" w14:textId="4E5630B2"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Bronze ASBPE Award/Editorial Excellence – American Society of Business Publication Editors – 2004 (Two awards)</w:t>
      </w:r>
      <w:r w:rsidR="00CA4B90">
        <w:rPr>
          <w:rFonts w:asciiTheme="majorHAnsi" w:hAnsiTheme="majorHAnsi"/>
          <w:sz w:val="22"/>
          <w:szCs w:val="22"/>
        </w:rPr>
        <w:t>.</w:t>
      </w:r>
    </w:p>
    <w:p w14:paraId="1B3B001A" w14:textId="5B96F5D4" w:rsidR="00962F2B" w:rsidRPr="007F5BA3" w:rsidRDefault="00962F2B"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Gold ASBPE Award/Editorial Excellence – American Society of Bus</w:t>
      </w:r>
      <w:r w:rsidR="007F5BA3" w:rsidRPr="007F5BA3">
        <w:rPr>
          <w:rFonts w:asciiTheme="majorHAnsi" w:hAnsiTheme="majorHAnsi"/>
          <w:sz w:val="22"/>
          <w:szCs w:val="22"/>
        </w:rPr>
        <w:t>iness Publication Editors – 2004</w:t>
      </w:r>
      <w:r w:rsidR="00CA4B90">
        <w:rPr>
          <w:rFonts w:asciiTheme="majorHAnsi" w:hAnsiTheme="majorHAnsi"/>
          <w:sz w:val="22"/>
          <w:szCs w:val="22"/>
        </w:rPr>
        <w:t>.</w:t>
      </w:r>
    </w:p>
    <w:p w14:paraId="50E59522" w14:textId="602C317F" w:rsidR="007F5BA3" w:rsidRPr="007F5BA3" w:rsidRDefault="007F5BA3"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 xml:space="preserve">Gold SNAP Excel Award/Online General </w:t>
      </w:r>
      <w:r w:rsidR="00CE1D33" w:rsidRPr="007F5BA3">
        <w:rPr>
          <w:rFonts w:asciiTheme="majorHAnsi" w:hAnsiTheme="majorHAnsi"/>
          <w:sz w:val="22"/>
          <w:szCs w:val="22"/>
        </w:rPr>
        <w:t>Excellence</w:t>
      </w:r>
      <w:r w:rsidRPr="007F5BA3">
        <w:rPr>
          <w:rFonts w:asciiTheme="majorHAnsi" w:hAnsiTheme="majorHAnsi"/>
          <w:sz w:val="22"/>
          <w:szCs w:val="22"/>
        </w:rPr>
        <w:t xml:space="preserve"> – Society of National Association </w:t>
      </w:r>
      <w:r w:rsidR="00CE1D33" w:rsidRPr="007F5BA3">
        <w:rPr>
          <w:rFonts w:asciiTheme="majorHAnsi" w:hAnsiTheme="majorHAnsi"/>
          <w:sz w:val="22"/>
          <w:szCs w:val="22"/>
        </w:rPr>
        <w:t>Publications</w:t>
      </w:r>
      <w:r w:rsidRPr="007F5BA3">
        <w:rPr>
          <w:rFonts w:asciiTheme="majorHAnsi" w:hAnsiTheme="majorHAnsi"/>
          <w:sz w:val="22"/>
          <w:szCs w:val="22"/>
        </w:rPr>
        <w:t xml:space="preserve"> – 2003.</w:t>
      </w:r>
    </w:p>
    <w:p w14:paraId="59C0704A" w14:textId="050A7DA9" w:rsidR="007F5BA3" w:rsidRPr="007F5BA3" w:rsidRDefault="007F5BA3"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 xml:space="preserve">Bronze SNAP Excel Award/Online General </w:t>
      </w:r>
      <w:r w:rsidR="00CE1D33" w:rsidRPr="007F5BA3">
        <w:rPr>
          <w:rFonts w:asciiTheme="majorHAnsi" w:hAnsiTheme="majorHAnsi"/>
          <w:sz w:val="22"/>
          <w:szCs w:val="22"/>
        </w:rPr>
        <w:t>Excellence</w:t>
      </w:r>
      <w:r w:rsidRPr="007F5BA3">
        <w:rPr>
          <w:rFonts w:asciiTheme="majorHAnsi" w:hAnsiTheme="majorHAnsi"/>
          <w:sz w:val="22"/>
          <w:szCs w:val="22"/>
        </w:rPr>
        <w:t xml:space="preserve"> – Society of National Association </w:t>
      </w:r>
      <w:r w:rsidR="00CE1D33" w:rsidRPr="007F5BA3">
        <w:rPr>
          <w:rFonts w:asciiTheme="majorHAnsi" w:hAnsiTheme="majorHAnsi"/>
          <w:sz w:val="22"/>
          <w:szCs w:val="22"/>
        </w:rPr>
        <w:t>Publications</w:t>
      </w:r>
      <w:r w:rsidRPr="007F5BA3">
        <w:rPr>
          <w:rFonts w:asciiTheme="majorHAnsi" w:hAnsiTheme="majorHAnsi"/>
          <w:sz w:val="22"/>
          <w:szCs w:val="22"/>
        </w:rPr>
        <w:t xml:space="preserve"> – 2003.</w:t>
      </w:r>
    </w:p>
    <w:p w14:paraId="0DFB87A4" w14:textId="4961A5B3" w:rsidR="007F5BA3" w:rsidRPr="007F5BA3" w:rsidRDefault="007F5BA3"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Silver ASBPE Award/Editorial Excellence – American Society of Business Publication Editors – 2002 (Two awards)</w:t>
      </w:r>
      <w:r w:rsidR="00CA4B90">
        <w:rPr>
          <w:rFonts w:asciiTheme="majorHAnsi" w:hAnsiTheme="majorHAnsi"/>
          <w:sz w:val="22"/>
          <w:szCs w:val="22"/>
        </w:rPr>
        <w:t>.</w:t>
      </w:r>
    </w:p>
    <w:p w14:paraId="48DFA657" w14:textId="1C6F89D1" w:rsidR="007F5BA3" w:rsidRPr="007F5BA3" w:rsidRDefault="007F5BA3"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 xml:space="preserve">Bronze SNAP Excel Award/Online General </w:t>
      </w:r>
      <w:r w:rsidR="00CE1D33" w:rsidRPr="007F5BA3">
        <w:rPr>
          <w:rFonts w:asciiTheme="majorHAnsi" w:hAnsiTheme="majorHAnsi"/>
          <w:sz w:val="22"/>
          <w:szCs w:val="22"/>
        </w:rPr>
        <w:t>Excellence</w:t>
      </w:r>
      <w:r w:rsidRPr="007F5BA3">
        <w:rPr>
          <w:rFonts w:asciiTheme="majorHAnsi" w:hAnsiTheme="majorHAnsi"/>
          <w:sz w:val="22"/>
          <w:szCs w:val="22"/>
        </w:rPr>
        <w:t xml:space="preserve"> – Society of National Association </w:t>
      </w:r>
      <w:r w:rsidR="00CE1D33" w:rsidRPr="007F5BA3">
        <w:rPr>
          <w:rFonts w:asciiTheme="majorHAnsi" w:hAnsiTheme="majorHAnsi"/>
          <w:sz w:val="22"/>
          <w:szCs w:val="22"/>
        </w:rPr>
        <w:t>Publications</w:t>
      </w:r>
      <w:r w:rsidRPr="007F5BA3">
        <w:rPr>
          <w:rFonts w:asciiTheme="majorHAnsi" w:hAnsiTheme="majorHAnsi"/>
          <w:sz w:val="22"/>
          <w:szCs w:val="22"/>
        </w:rPr>
        <w:t xml:space="preserve"> – 2002.</w:t>
      </w:r>
    </w:p>
    <w:p w14:paraId="724A65E0" w14:textId="45E39AC4" w:rsidR="007F5BA3" w:rsidRPr="007F5BA3" w:rsidRDefault="007F5BA3"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 xml:space="preserve">Bronze SNAP Excel Award/Online General </w:t>
      </w:r>
      <w:r w:rsidR="00CE1D33" w:rsidRPr="007F5BA3">
        <w:rPr>
          <w:rFonts w:asciiTheme="majorHAnsi" w:hAnsiTheme="majorHAnsi"/>
          <w:sz w:val="22"/>
          <w:szCs w:val="22"/>
        </w:rPr>
        <w:t>Excellence</w:t>
      </w:r>
      <w:r w:rsidRPr="007F5BA3">
        <w:rPr>
          <w:rFonts w:asciiTheme="majorHAnsi" w:hAnsiTheme="majorHAnsi"/>
          <w:sz w:val="22"/>
          <w:szCs w:val="22"/>
        </w:rPr>
        <w:t xml:space="preserve"> – Society of National Association </w:t>
      </w:r>
      <w:r w:rsidR="00CE1D33" w:rsidRPr="007F5BA3">
        <w:rPr>
          <w:rFonts w:asciiTheme="majorHAnsi" w:hAnsiTheme="majorHAnsi"/>
          <w:sz w:val="22"/>
          <w:szCs w:val="22"/>
        </w:rPr>
        <w:t>Publications</w:t>
      </w:r>
      <w:r w:rsidRPr="007F5BA3">
        <w:rPr>
          <w:rFonts w:asciiTheme="majorHAnsi" w:hAnsiTheme="majorHAnsi"/>
          <w:sz w:val="22"/>
          <w:szCs w:val="22"/>
        </w:rPr>
        <w:t xml:space="preserve"> – 2001.</w:t>
      </w:r>
    </w:p>
    <w:p w14:paraId="497D769E" w14:textId="7D69CD6E" w:rsidR="007F5BA3" w:rsidRPr="007F5BA3" w:rsidRDefault="007F5BA3"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Maggie Award/Best in Category (Technology) – Western Publications Association – 2001.</w:t>
      </w:r>
    </w:p>
    <w:p w14:paraId="09F66CC0" w14:textId="380F7783" w:rsidR="007F5BA3" w:rsidRPr="007F5BA3" w:rsidRDefault="007F5BA3" w:rsidP="007F5BA3">
      <w:pPr>
        <w:pStyle w:val="ListParagraph"/>
        <w:numPr>
          <w:ilvl w:val="0"/>
          <w:numId w:val="2"/>
        </w:numPr>
        <w:rPr>
          <w:rFonts w:asciiTheme="majorHAnsi" w:hAnsiTheme="majorHAnsi"/>
          <w:sz w:val="22"/>
          <w:szCs w:val="22"/>
        </w:rPr>
      </w:pPr>
      <w:r w:rsidRPr="007F5BA3">
        <w:rPr>
          <w:rFonts w:asciiTheme="majorHAnsi" w:hAnsiTheme="majorHAnsi"/>
          <w:sz w:val="22"/>
          <w:szCs w:val="22"/>
        </w:rPr>
        <w:t xml:space="preserve">Gold SNAP Excel Award/Special Reports – Society of National Association </w:t>
      </w:r>
      <w:r w:rsidR="00CE1D33" w:rsidRPr="007F5BA3">
        <w:rPr>
          <w:rFonts w:asciiTheme="majorHAnsi" w:hAnsiTheme="majorHAnsi"/>
          <w:sz w:val="22"/>
          <w:szCs w:val="22"/>
        </w:rPr>
        <w:t>Publications</w:t>
      </w:r>
      <w:r w:rsidRPr="007F5BA3">
        <w:rPr>
          <w:rFonts w:asciiTheme="majorHAnsi" w:hAnsiTheme="majorHAnsi"/>
          <w:sz w:val="22"/>
          <w:szCs w:val="22"/>
        </w:rPr>
        <w:t xml:space="preserve"> – 2000.</w:t>
      </w:r>
    </w:p>
    <w:p w14:paraId="135390E4" w14:textId="582AE230" w:rsidR="008C6392" w:rsidRDefault="007F5BA3" w:rsidP="00494F69">
      <w:pPr>
        <w:pStyle w:val="ListParagraph"/>
        <w:numPr>
          <w:ilvl w:val="0"/>
          <w:numId w:val="2"/>
        </w:numPr>
        <w:rPr>
          <w:rFonts w:asciiTheme="majorHAnsi" w:hAnsiTheme="majorHAnsi"/>
          <w:sz w:val="22"/>
          <w:szCs w:val="22"/>
        </w:rPr>
      </w:pPr>
      <w:r w:rsidRPr="007F5BA3">
        <w:rPr>
          <w:rFonts w:asciiTheme="majorHAnsi" w:hAnsiTheme="majorHAnsi"/>
          <w:sz w:val="22"/>
          <w:szCs w:val="22"/>
        </w:rPr>
        <w:t xml:space="preserve">Gold SNAP Excel Award/Publications </w:t>
      </w:r>
      <w:r w:rsidR="00CE1D33" w:rsidRPr="007F5BA3">
        <w:rPr>
          <w:rFonts w:asciiTheme="majorHAnsi" w:hAnsiTheme="majorHAnsi"/>
          <w:sz w:val="22"/>
          <w:szCs w:val="22"/>
        </w:rPr>
        <w:t>Excellence</w:t>
      </w:r>
      <w:r w:rsidRPr="007F5BA3">
        <w:rPr>
          <w:rFonts w:asciiTheme="majorHAnsi" w:hAnsiTheme="majorHAnsi"/>
          <w:sz w:val="22"/>
          <w:szCs w:val="22"/>
        </w:rPr>
        <w:t xml:space="preserve"> – Society of National Association Publications – 2000 (Two awards).</w:t>
      </w:r>
    </w:p>
    <w:p w14:paraId="3F09790A" w14:textId="15E7F56E" w:rsidR="00CE1D33" w:rsidRPr="007F5BA3" w:rsidRDefault="00CE1D33" w:rsidP="00CE1D33">
      <w:pPr>
        <w:pStyle w:val="ListParagraph"/>
        <w:numPr>
          <w:ilvl w:val="0"/>
          <w:numId w:val="2"/>
        </w:numPr>
        <w:rPr>
          <w:rFonts w:asciiTheme="majorHAnsi" w:hAnsiTheme="majorHAnsi"/>
          <w:sz w:val="22"/>
          <w:szCs w:val="22"/>
        </w:rPr>
      </w:pPr>
      <w:r w:rsidRPr="007F5BA3">
        <w:rPr>
          <w:rFonts w:asciiTheme="majorHAnsi" w:hAnsiTheme="majorHAnsi"/>
          <w:sz w:val="22"/>
          <w:szCs w:val="22"/>
        </w:rPr>
        <w:t>Maggie Award/</w:t>
      </w:r>
      <w:r>
        <w:rPr>
          <w:rFonts w:asciiTheme="majorHAnsi" w:hAnsiTheme="majorHAnsi"/>
          <w:sz w:val="22"/>
          <w:szCs w:val="22"/>
        </w:rPr>
        <w:t>Editorial Excellence</w:t>
      </w:r>
      <w:r w:rsidRPr="007F5BA3">
        <w:rPr>
          <w:rFonts w:asciiTheme="majorHAnsi" w:hAnsiTheme="majorHAnsi"/>
          <w:sz w:val="22"/>
          <w:szCs w:val="22"/>
        </w:rPr>
        <w:t xml:space="preserve"> – Western Publications Association – </w:t>
      </w:r>
      <w:r>
        <w:rPr>
          <w:rFonts w:asciiTheme="majorHAnsi" w:hAnsiTheme="majorHAnsi"/>
          <w:sz w:val="22"/>
          <w:szCs w:val="22"/>
        </w:rPr>
        <w:t>1990.</w:t>
      </w:r>
    </w:p>
    <w:p w14:paraId="72B5AF0D" w14:textId="77777777" w:rsidR="00CE1D33" w:rsidRPr="00CE1D33" w:rsidRDefault="00CE1D33" w:rsidP="00CE1D33">
      <w:pPr>
        <w:ind w:left="360"/>
        <w:rPr>
          <w:rFonts w:asciiTheme="majorHAnsi" w:hAnsiTheme="majorHAnsi"/>
          <w:sz w:val="22"/>
          <w:szCs w:val="22"/>
        </w:rPr>
      </w:pPr>
    </w:p>
    <w:p w14:paraId="062912B8" w14:textId="77777777" w:rsidR="008E2A5A" w:rsidRPr="00FA6258" w:rsidRDefault="008E2A5A" w:rsidP="00494F69">
      <w:pPr>
        <w:rPr>
          <w:rFonts w:asciiTheme="majorHAnsi" w:hAnsiTheme="majorHAnsi"/>
        </w:rPr>
      </w:pPr>
    </w:p>
    <w:p w14:paraId="4A73F396" w14:textId="2E9AF41B" w:rsidR="00494F69" w:rsidRDefault="00974312" w:rsidP="00494F69">
      <w:pPr>
        <w:rPr>
          <w:rFonts w:asciiTheme="majorHAnsi" w:hAnsiTheme="majorHAnsi"/>
          <w:b/>
          <w:sz w:val="22"/>
          <w:szCs w:val="22"/>
        </w:rPr>
      </w:pPr>
      <w:r>
        <w:rPr>
          <w:rFonts w:asciiTheme="majorHAnsi" w:hAnsiTheme="majorHAnsi"/>
          <w:b/>
          <w:sz w:val="22"/>
          <w:szCs w:val="22"/>
        </w:rPr>
        <w:t>ACADEMIC/PROFESSIONAL ORGANIZATIONS (CURRENT MEMBERSHIP)</w:t>
      </w:r>
    </w:p>
    <w:p w14:paraId="45966006" w14:textId="77777777" w:rsidR="00225BDB" w:rsidRDefault="00225BDB" w:rsidP="00494F69">
      <w:pPr>
        <w:rPr>
          <w:rFonts w:asciiTheme="majorHAnsi" w:hAnsiTheme="majorHAnsi"/>
          <w:b/>
          <w:sz w:val="22"/>
          <w:szCs w:val="22"/>
        </w:rPr>
      </w:pPr>
    </w:p>
    <w:p w14:paraId="410AB6A9" w14:textId="54355160" w:rsidR="00225BDB" w:rsidRPr="007E548F" w:rsidRDefault="00225BDB" w:rsidP="007E548F">
      <w:pPr>
        <w:pStyle w:val="ListParagraph"/>
        <w:numPr>
          <w:ilvl w:val="0"/>
          <w:numId w:val="6"/>
        </w:numPr>
        <w:rPr>
          <w:rFonts w:asciiTheme="majorHAnsi" w:hAnsiTheme="majorHAnsi"/>
        </w:rPr>
      </w:pPr>
      <w:r w:rsidRPr="007E548F">
        <w:rPr>
          <w:rFonts w:asciiTheme="majorHAnsi" w:hAnsiTheme="majorHAnsi"/>
        </w:rPr>
        <w:t>International Communication Association</w:t>
      </w:r>
      <w:bookmarkStart w:id="0" w:name="_GoBack"/>
      <w:bookmarkEnd w:id="0"/>
    </w:p>
    <w:p w14:paraId="1C7FB28F" w14:textId="7D5AB7A7" w:rsidR="00225BDB" w:rsidRPr="007E548F" w:rsidRDefault="00225BDB" w:rsidP="007E548F">
      <w:pPr>
        <w:pStyle w:val="ListParagraph"/>
        <w:numPr>
          <w:ilvl w:val="0"/>
          <w:numId w:val="6"/>
        </w:numPr>
        <w:rPr>
          <w:rFonts w:asciiTheme="majorHAnsi" w:hAnsiTheme="majorHAnsi"/>
        </w:rPr>
      </w:pPr>
      <w:r w:rsidRPr="007E548F">
        <w:rPr>
          <w:rFonts w:asciiTheme="majorHAnsi" w:hAnsiTheme="majorHAnsi"/>
        </w:rPr>
        <w:t>National Communication Association</w:t>
      </w:r>
    </w:p>
    <w:p w14:paraId="1C447C1A" w14:textId="30B90E20" w:rsidR="00225BDB" w:rsidRPr="007E548F" w:rsidRDefault="00225BDB" w:rsidP="007E548F">
      <w:pPr>
        <w:pStyle w:val="ListParagraph"/>
        <w:numPr>
          <w:ilvl w:val="0"/>
          <w:numId w:val="6"/>
        </w:numPr>
        <w:rPr>
          <w:rFonts w:asciiTheme="majorHAnsi" w:hAnsiTheme="majorHAnsi"/>
        </w:rPr>
      </w:pPr>
      <w:r w:rsidRPr="007E548F">
        <w:rPr>
          <w:rFonts w:asciiTheme="majorHAnsi" w:hAnsiTheme="majorHAnsi"/>
        </w:rPr>
        <w:t>Advertising Research Foundation</w:t>
      </w:r>
    </w:p>
    <w:p w14:paraId="0A59C3CC" w14:textId="601AE7BF" w:rsidR="00225BDB" w:rsidRPr="007E548F" w:rsidRDefault="00225BDB" w:rsidP="007E548F">
      <w:pPr>
        <w:pStyle w:val="ListParagraph"/>
        <w:numPr>
          <w:ilvl w:val="0"/>
          <w:numId w:val="6"/>
        </w:numPr>
        <w:rPr>
          <w:rFonts w:asciiTheme="majorHAnsi" w:hAnsiTheme="majorHAnsi"/>
        </w:rPr>
      </w:pPr>
      <w:r w:rsidRPr="007E548F">
        <w:rPr>
          <w:rFonts w:asciiTheme="majorHAnsi" w:hAnsiTheme="majorHAnsi"/>
        </w:rPr>
        <w:t>Public Relations Society of America</w:t>
      </w:r>
    </w:p>
    <w:p w14:paraId="465FB120" w14:textId="589522EE" w:rsidR="00225BDB" w:rsidRPr="007E548F" w:rsidRDefault="00225BDB" w:rsidP="007E548F">
      <w:pPr>
        <w:pStyle w:val="ListParagraph"/>
        <w:numPr>
          <w:ilvl w:val="0"/>
          <w:numId w:val="6"/>
        </w:numPr>
        <w:rPr>
          <w:rFonts w:asciiTheme="majorHAnsi" w:hAnsiTheme="majorHAnsi"/>
        </w:rPr>
      </w:pPr>
      <w:r w:rsidRPr="007E548F">
        <w:rPr>
          <w:rFonts w:asciiTheme="majorHAnsi" w:hAnsiTheme="majorHAnsi"/>
        </w:rPr>
        <w:t>International Association of Business Communicators</w:t>
      </w:r>
    </w:p>
    <w:p w14:paraId="24F518ED" w14:textId="77777777" w:rsidR="00225BDB" w:rsidRDefault="00225BDB" w:rsidP="00494F69">
      <w:pPr>
        <w:rPr>
          <w:rFonts w:asciiTheme="majorHAnsi" w:hAnsiTheme="majorHAnsi"/>
        </w:rPr>
      </w:pPr>
    </w:p>
    <w:p w14:paraId="037B663E" w14:textId="77777777" w:rsidR="00225BDB" w:rsidRDefault="00225BDB" w:rsidP="00494F69">
      <w:pPr>
        <w:rPr>
          <w:rFonts w:asciiTheme="majorHAnsi" w:hAnsiTheme="majorHAnsi"/>
        </w:rPr>
      </w:pPr>
    </w:p>
    <w:p w14:paraId="300E057B" w14:textId="5067B350" w:rsidR="00225BDB" w:rsidRDefault="00225BDB" w:rsidP="00494F69">
      <w:pPr>
        <w:rPr>
          <w:rFonts w:asciiTheme="majorHAnsi" w:hAnsiTheme="majorHAnsi"/>
          <w:b/>
          <w:sz w:val="22"/>
          <w:szCs w:val="22"/>
        </w:rPr>
      </w:pPr>
      <w:r>
        <w:rPr>
          <w:rFonts w:asciiTheme="majorHAnsi" w:hAnsiTheme="majorHAnsi"/>
          <w:b/>
          <w:sz w:val="22"/>
          <w:szCs w:val="22"/>
        </w:rPr>
        <w:t>Publications</w:t>
      </w:r>
    </w:p>
    <w:p w14:paraId="656E3803" w14:textId="77777777" w:rsidR="00225BDB" w:rsidRDefault="00225BDB" w:rsidP="00494F69">
      <w:pPr>
        <w:rPr>
          <w:rFonts w:asciiTheme="majorHAnsi" w:hAnsiTheme="majorHAnsi"/>
          <w:b/>
          <w:sz w:val="22"/>
          <w:szCs w:val="22"/>
        </w:rPr>
      </w:pPr>
    </w:p>
    <w:p w14:paraId="3556F74E" w14:textId="6504FACC" w:rsidR="00225BDB" w:rsidRDefault="00225BDB" w:rsidP="00494F69">
      <w:pPr>
        <w:rPr>
          <w:rFonts w:asciiTheme="majorHAnsi" w:hAnsiTheme="majorHAnsi"/>
        </w:rPr>
      </w:pPr>
      <w:r>
        <w:rPr>
          <w:rFonts w:asciiTheme="majorHAnsi" w:hAnsiTheme="majorHAnsi"/>
        </w:rPr>
        <w:t xml:space="preserve">Since 1981, </w:t>
      </w:r>
      <w:r w:rsidR="005D6418">
        <w:rPr>
          <w:rFonts w:asciiTheme="majorHAnsi" w:hAnsiTheme="majorHAnsi"/>
        </w:rPr>
        <w:t>more than 200</w:t>
      </w:r>
      <w:r>
        <w:rPr>
          <w:rFonts w:asciiTheme="majorHAnsi" w:hAnsiTheme="majorHAnsi"/>
        </w:rPr>
        <w:t xml:space="preserve"> articles published in cons</w:t>
      </w:r>
      <w:r w:rsidR="005D6418">
        <w:rPr>
          <w:rFonts w:asciiTheme="majorHAnsi" w:hAnsiTheme="majorHAnsi"/>
        </w:rPr>
        <w:t xml:space="preserve">umer and business publications and </w:t>
      </w:r>
      <w:r>
        <w:rPr>
          <w:rFonts w:asciiTheme="majorHAnsi" w:hAnsiTheme="majorHAnsi"/>
        </w:rPr>
        <w:t>newspapers</w:t>
      </w:r>
      <w:r w:rsidR="005D6418">
        <w:rPr>
          <w:rFonts w:asciiTheme="majorHAnsi" w:hAnsiTheme="majorHAnsi"/>
        </w:rPr>
        <w:t>. A selected list of articles in healthcare practice journals:</w:t>
      </w:r>
    </w:p>
    <w:p w14:paraId="28AC5572" w14:textId="77777777" w:rsidR="005D6418" w:rsidRDefault="005D6418" w:rsidP="00494F69">
      <w:pPr>
        <w:rPr>
          <w:rFonts w:asciiTheme="majorHAnsi" w:hAnsiTheme="majorHAnsi"/>
        </w:rPr>
      </w:pPr>
    </w:p>
    <w:p w14:paraId="02670240" w14:textId="77777777" w:rsidR="00F76FCE" w:rsidRDefault="00F76FCE" w:rsidP="00F76FCE">
      <w:pPr>
        <w:rPr>
          <w:rFonts w:asciiTheme="majorHAnsi" w:hAnsiTheme="majorHAnsi"/>
        </w:rPr>
      </w:pPr>
      <w:r>
        <w:rPr>
          <w:rFonts w:asciiTheme="majorHAnsi" w:hAnsiTheme="majorHAnsi"/>
        </w:rPr>
        <w:t xml:space="preserve">Framroze, A. (1993).  The Acquisition Shift: The goals of HME Companies. </w:t>
      </w:r>
      <w:r w:rsidRPr="00F76FCE">
        <w:rPr>
          <w:rFonts w:asciiTheme="majorHAnsi" w:hAnsiTheme="majorHAnsi"/>
          <w:i/>
        </w:rPr>
        <w:t>Home Health Care Dealer</w:t>
      </w:r>
      <w:r>
        <w:rPr>
          <w:rFonts w:asciiTheme="majorHAnsi" w:hAnsiTheme="majorHAnsi"/>
        </w:rPr>
        <w:t>, March/April.</w:t>
      </w:r>
    </w:p>
    <w:p w14:paraId="4968F499" w14:textId="77777777" w:rsidR="00F76FCE" w:rsidRDefault="00F76FCE" w:rsidP="00F76FCE">
      <w:pPr>
        <w:rPr>
          <w:rFonts w:asciiTheme="majorHAnsi" w:hAnsiTheme="majorHAnsi"/>
        </w:rPr>
      </w:pPr>
    </w:p>
    <w:p w14:paraId="73CCED69" w14:textId="77777777" w:rsidR="00F76FCE" w:rsidRPr="005D6418" w:rsidRDefault="00F76FCE" w:rsidP="00F76FCE">
      <w:pPr>
        <w:rPr>
          <w:rFonts w:asciiTheme="majorHAnsi" w:hAnsiTheme="majorHAnsi"/>
        </w:rPr>
      </w:pPr>
      <w:r>
        <w:rPr>
          <w:rFonts w:asciiTheme="majorHAnsi" w:hAnsiTheme="majorHAnsi"/>
        </w:rPr>
        <w:t xml:space="preserve">Framroze, A. (1992). </w:t>
      </w:r>
      <w:r w:rsidRPr="005D6418">
        <w:rPr>
          <w:rFonts w:asciiTheme="majorHAnsi" w:hAnsiTheme="majorHAnsi"/>
        </w:rPr>
        <w:t xml:space="preserve">Rehab of the Obstetric Patient. </w:t>
      </w:r>
      <w:r w:rsidRPr="00F76FCE">
        <w:rPr>
          <w:rFonts w:asciiTheme="majorHAnsi" w:hAnsiTheme="majorHAnsi"/>
          <w:i/>
        </w:rPr>
        <w:t>Rehab Management</w:t>
      </w:r>
      <w:r>
        <w:rPr>
          <w:rFonts w:asciiTheme="majorHAnsi" w:hAnsiTheme="majorHAnsi"/>
        </w:rPr>
        <w:t>, April/May.</w:t>
      </w:r>
    </w:p>
    <w:p w14:paraId="17BCC70A" w14:textId="77777777" w:rsidR="00F76FCE" w:rsidRPr="005D6418" w:rsidRDefault="00F76FCE" w:rsidP="00F76FCE">
      <w:pPr>
        <w:rPr>
          <w:rFonts w:asciiTheme="majorHAnsi" w:hAnsiTheme="majorHAnsi"/>
        </w:rPr>
      </w:pPr>
    </w:p>
    <w:p w14:paraId="61F6179C" w14:textId="5DA27B28" w:rsidR="00F76FCE" w:rsidRDefault="00F76FCE" w:rsidP="00F76FCE">
      <w:pPr>
        <w:rPr>
          <w:rFonts w:asciiTheme="majorHAnsi" w:hAnsiTheme="majorHAnsi"/>
        </w:rPr>
      </w:pPr>
      <w:r>
        <w:rPr>
          <w:rFonts w:asciiTheme="majorHAnsi" w:hAnsiTheme="majorHAnsi"/>
        </w:rPr>
        <w:t xml:space="preserve">Framroze, A. (1992). </w:t>
      </w:r>
      <w:r w:rsidRPr="005D6418">
        <w:rPr>
          <w:rFonts w:asciiTheme="majorHAnsi" w:hAnsiTheme="majorHAnsi"/>
        </w:rPr>
        <w:t xml:space="preserve">Divesting in the HME Marketplace. </w:t>
      </w:r>
      <w:r w:rsidRPr="00F76FCE">
        <w:rPr>
          <w:rFonts w:asciiTheme="majorHAnsi" w:hAnsiTheme="majorHAnsi"/>
          <w:i/>
        </w:rPr>
        <w:t>Home Health Care Dealer</w:t>
      </w:r>
      <w:r>
        <w:rPr>
          <w:rFonts w:asciiTheme="majorHAnsi" w:hAnsiTheme="majorHAnsi"/>
        </w:rPr>
        <w:t>, May/June.</w:t>
      </w:r>
    </w:p>
    <w:p w14:paraId="325DB959" w14:textId="77777777" w:rsidR="003C4DF0" w:rsidRDefault="003C4DF0" w:rsidP="00F76FCE">
      <w:pPr>
        <w:rPr>
          <w:rFonts w:asciiTheme="majorHAnsi" w:hAnsiTheme="majorHAnsi"/>
        </w:rPr>
      </w:pPr>
    </w:p>
    <w:p w14:paraId="1B0CE946" w14:textId="77777777" w:rsidR="00F76FCE" w:rsidRDefault="00F76FCE" w:rsidP="00F76FCE">
      <w:pPr>
        <w:rPr>
          <w:rFonts w:asciiTheme="majorHAnsi" w:hAnsiTheme="majorHAnsi"/>
        </w:rPr>
      </w:pPr>
      <w:r>
        <w:rPr>
          <w:rFonts w:asciiTheme="majorHAnsi" w:hAnsiTheme="majorHAnsi"/>
        </w:rPr>
        <w:t xml:space="preserve">Framroze, A. (1992). Inventory Control Systems. </w:t>
      </w:r>
      <w:r w:rsidRPr="00F76FCE">
        <w:rPr>
          <w:rFonts w:asciiTheme="majorHAnsi" w:hAnsiTheme="majorHAnsi"/>
          <w:i/>
        </w:rPr>
        <w:t>Home Health Care Dealer</w:t>
      </w:r>
      <w:r>
        <w:rPr>
          <w:rFonts w:asciiTheme="majorHAnsi" w:hAnsiTheme="majorHAnsi"/>
        </w:rPr>
        <w:t>, Jan./Feb.</w:t>
      </w:r>
    </w:p>
    <w:p w14:paraId="38F49BE1" w14:textId="77777777" w:rsidR="00F76FCE" w:rsidRPr="005D6418" w:rsidRDefault="00F76FCE" w:rsidP="00F76FCE">
      <w:pPr>
        <w:rPr>
          <w:rFonts w:asciiTheme="majorHAnsi" w:hAnsiTheme="majorHAnsi"/>
        </w:rPr>
      </w:pPr>
    </w:p>
    <w:p w14:paraId="75719602" w14:textId="77777777" w:rsidR="00F76FCE" w:rsidRPr="005D6418" w:rsidRDefault="00F76FCE" w:rsidP="00F76FCE">
      <w:pPr>
        <w:rPr>
          <w:rFonts w:asciiTheme="majorHAnsi" w:hAnsiTheme="majorHAnsi"/>
        </w:rPr>
      </w:pPr>
      <w:r>
        <w:rPr>
          <w:rFonts w:asciiTheme="majorHAnsi" w:hAnsiTheme="majorHAnsi"/>
        </w:rPr>
        <w:t xml:space="preserve">Framroze, A. (1991). </w:t>
      </w:r>
      <w:r w:rsidRPr="005D6418">
        <w:rPr>
          <w:rFonts w:asciiTheme="majorHAnsi" w:hAnsiTheme="majorHAnsi"/>
        </w:rPr>
        <w:t xml:space="preserve">Therapy and Oncology: A Partnership evolves. </w:t>
      </w:r>
      <w:r w:rsidRPr="00F76FCE">
        <w:rPr>
          <w:rFonts w:asciiTheme="majorHAnsi" w:hAnsiTheme="majorHAnsi"/>
          <w:i/>
        </w:rPr>
        <w:t>Rehab Management</w:t>
      </w:r>
      <w:r>
        <w:rPr>
          <w:rFonts w:asciiTheme="majorHAnsi" w:hAnsiTheme="majorHAnsi"/>
        </w:rPr>
        <w:t>, April/May.</w:t>
      </w:r>
    </w:p>
    <w:p w14:paraId="2194CA55" w14:textId="77777777" w:rsidR="00F76FCE" w:rsidRPr="005D6418" w:rsidRDefault="00F76FCE" w:rsidP="00F76FCE">
      <w:pPr>
        <w:rPr>
          <w:rFonts w:asciiTheme="majorHAnsi" w:hAnsiTheme="majorHAnsi"/>
        </w:rPr>
      </w:pPr>
    </w:p>
    <w:p w14:paraId="28DB287D" w14:textId="77777777" w:rsidR="00F76FCE" w:rsidRPr="005D6418" w:rsidRDefault="00F76FCE" w:rsidP="00F76FCE">
      <w:pPr>
        <w:rPr>
          <w:rFonts w:asciiTheme="majorHAnsi" w:hAnsiTheme="majorHAnsi"/>
        </w:rPr>
      </w:pPr>
      <w:r>
        <w:rPr>
          <w:rFonts w:asciiTheme="majorHAnsi" w:hAnsiTheme="majorHAnsi"/>
        </w:rPr>
        <w:t xml:space="preserve">Framroze, A. (1990). </w:t>
      </w:r>
      <w:r w:rsidRPr="005D6418">
        <w:rPr>
          <w:rFonts w:asciiTheme="majorHAnsi" w:hAnsiTheme="majorHAnsi"/>
        </w:rPr>
        <w:t>Assistive Therapy: The multidisciplinary appro</w:t>
      </w:r>
      <w:r>
        <w:rPr>
          <w:rFonts w:asciiTheme="majorHAnsi" w:hAnsiTheme="majorHAnsi"/>
        </w:rPr>
        <w:t xml:space="preserve">ach in action. </w:t>
      </w:r>
      <w:r w:rsidRPr="00F76FCE">
        <w:rPr>
          <w:rFonts w:asciiTheme="majorHAnsi" w:hAnsiTheme="majorHAnsi"/>
          <w:i/>
        </w:rPr>
        <w:t>Rehab Management</w:t>
      </w:r>
      <w:r>
        <w:rPr>
          <w:rFonts w:asciiTheme="majorHAnsi" w:hAnsiTheme="majorHAnsi"/>
        </w:rPr>
        <w:t>, Dec./Jan.</w:t>
      </w:r>
    </w:p>
    <w:p w14:paraId="5A7C7622" w14:textId="77777777" w:rsidR="00F76FCE" w:rsidRDefault="00F76FCE" w:rsidP="00F76FCE">
      <w:pPr>
        <w:rPr>
          <w:rFonts w:asciiTheme="majorHAnsi" w:hAnsiTheme="majorHAnsi"/>
        </w:rPr>
      </w:pPr>
    </w:p>
    <w:p w14:paraId="33247DF4" w14:textId="7AAD0A84" w:rsidR="005D6418" w:rsidRPr="00F76FCE" w:rsidRDefault="00871498" w:rsidP="005D6418">
      <w:pPr>
        <w:rPr>
          <w:rFonts w:asciiTheme="majorHAnsi" w:hAnsiTheme="majorHAnsi"/>
          <w:i/>
        </w:rPr>
      </w:pPr>
      <w:r>
        <w:rPr>
          <w:rFonts w:asciiTheme="majorHAnsi" w:hAnsiTheme="majorHAnsi"/>
        </w:rPr>
        <w:t xml:space="preserve">Framroze, A. (1989). </w:t>
      </w:r>
      <w:r w:rsidR="005D6418" w:rsidRPr="005D6418">
        <w:rPr>
          <w:rFonts w:asciiTheme="majorHAnsi" w:hAnsiTheme="majorHAnsi"/>
        </w:rPr>
        <w:t xml:space="preserve">AIDS and Respiratory Care: Managing the crisis from within. </w:t>
      </w:r>
      <w:r w:rsidR="005D6418" w:rsidRPr="00F76FCE">
        <w:rPr>
          <w:rFonts w:asciiTheme="majorHAnsi" w:hAnsiTheme="majorHAnsi"/>
          <w:i/>
        </w:rPr>
        <w:t>The Journal for Respiratory Care Practitioners.</w:t>
      </w:r>
    </w:p>
    <w:p w14:paraId="351BBF99" w14:textId="77777777" w:rsidR="00871498" w:rsidRDefault="00871498" w:rsidP="005D6418">
      <w:pPr>
        <w:rPr>
          <w:rFonts w:asciiTheme="majorHAnsi" w:hAnsiTheme="majorHAnsi"/>
        </w:rPr>
      </w:pPr>
    </w:p>
    <w:p w14:paraId="04922F25" w14:textId="77275AC1" w:rsidR="00871498" w:rsidRPr="005D6418" w:rsidRDefault="00871498" w:rsidP="005D6418">
      <w:pPr>
        <w:rPr>
          <w:rFonts w:asciiTheme="majorHAnsi" w:hAnsiTheme="majorHAnsi"/>
        </w:rPr>
      </w:pPr>
      <w:r>
        <w:rPr>
          <w:rFonts w:asciiTheme="majorHAnsi" w:hAnsiTheme="majorHAnsi"/>
        </w:rPr>
        <w:t xml:space="preserve">Framroze, A. (1989). The business of dealing with AIDS. </w:t>
      </w:r>
      <w:r w:rsidRPr="00F76FCE">
        <w:rPr>
          <w:rFonts w:asciiTheme="majorHAnsi" w:hAnsiTheme="majorHAnsi"/>
          <w:i/>
        </w:rPr>
        <w:t>Home Health Care Dealer</w:t>
      </w:r>
      <w:r>
        <w:rPr>
          <w:rFonts w:asciiTheme="majorHAnsi" w:hAnsiTheme="majorHAnsi"/>
        </w:rPr>
        <w:t>, July/Aug.</w:t>
      </w:r>
    </w:p>
    <w:p w14:paraId="1A00D521" w14:textId="77777777" w:rsidR="005D6418" w:rsidRPr="005D6418" w:rsidRDefault="005D6418" w:rsidP="005D6418">
      <w:pPr>
        <w:rPr>
          <w:rFonts w:asciiTheme="majorHAnsi" w:hAnsiTheme="majorHAnsi"/>
        </w:rPr>
      </w:pPr>
    </w:p>
    <w:p w14:paraId="65F9FC20" w14:textId="77777777" w:rsidR="00871498" w:rsidRPr="00F76FCE" w:rsidRDefault="00871498" w:rsidP="00871498">
      <w:pPr>
        <w:rPr>
          <w:rFonts w:asciiTheme="majorHAnsi" w:hAnsiTheme="majorHAnsi"/>
          <w:i/>
        </w:rPr>
      </w:pPr>
      <w:r>
        <w:rPr>
          <w:rFonts w:asciiTheme="majorHAnsi" w:hAnsiTheme="majorHAnsi"/>
        </w:rPr>
        <w:t xml:space="preserve">Framroze, A. (1989). </w:t>
      </w:r>
      <w:r w:rsidR="005D6418" w:rsidRPr="005D6418">
        <w:rPr>
          <w:rFonts w:asciiTheme="majorHAnsi" w:hAnsiTheme="majorHAnsi"/>
        </w:rPr>
        <w:t>Coping</w:t>
      </w:r>
      <w:r>
        <w:rPr>
          <w:rFonts w:asciiTheme="majorHAnsi" w:hAnsiTheme="majorHAnsi"/>
        </w:rPr>
        <w:t xml:space="preserve"> with the Therapist Shortage. </w:t>
      </w:r>
      <w:r w:rsidRPr="00F76FCE">
        <w:rPr>
          <w:rFonts w:asciiTheme="majorHAnsi" w:hAnsiTheme="majorHAnsi"/>
          <w:i/>
        </w:rPr>
        <w:t>The Journal for Respiratory Care Practitioners.</w:t>
      </w:r>
    </w:p>
    <w:p w14:paraId="066E810C" w14:textId="77777777" w:rsidR="005D6418" w:rsidRPr="005D6418" w:rsidRDefault="005D6418" w:rsidP="005D6418">
      <w:pPr>
        <w:rPr>
          <w:rFonts w:asciiTheme="majorHAnsi" w:hAnsiTheme="majorHAnsi"/>
        </w:rPr>
      </w:pPr>
    </w:p>
    <w:p w14:paraId="58595976" w14:textId="1FD01A21" w:rsidR="005D6418" w:rsidRPr="005D6418" w:rsidRDefault="005D6418" w:rsidP="005D6418">
      <w:pPr>
        <w:rPr>
          <w:rFonts w:asciiTheme="majorHAnsi" w:hAnsiTheme="majorHAnsi"/>
        </w:rPr>
      </w:pPr>
      <w:r>
        <w:rPr>
          <w:rFonts w:asciiTheme="majorHAnsi" w:hAnsiTheme="majorHAnsi"/>
        </w:rPr>
        <w:t xml:space="preserve">Framroze, A. (1989). </w:t>
      </w:r>
      <w:r w:rsidRPr="005D6418">
        <w:rPr>
          <w:rFonts w:asciiTheme="majorHAnsi" w:hAnsiTheme="majorHAnsi"/>
        </w:rPr>
        <w:t xml:space="preserve">Info-Speak: The view from the top on information systems. </w:t>
      </w:r>
      <w:r w:rsidRPr="00871498">
        <w:rPr>
          <w:rFonts w:asciiTheme="majorHAnsi" w:hAnsiTheme="majorHAnsi"/>
          <w:i/>
        </w:rPr>
        <w:t>Decisions in Imaging Economics</w:t>
      </w:r>
      <w:r w:rsidRPr="005D6418">
        <w:rPr>
          <w:rFonts w:asciiTheme="majorHAnsi" w:hAnsiTheme="majorHAnsi"/>
        </w:rPr>
        <w:t>.</w:t>
      </w:r>
    </w:p>
    <w:p w14:paraId="76C9F53B" w14:textId="77777777" w:rsidR="005D6418" w:rsidRPr="005D6418" w:rsidRDefault="005D6418" w:rsidP="005D6418">
      <w:pPr>
        <w:rPr>
          <w:rFonts w:asciiTheme="majorHAnsi" w:hAnsiTheme="majorHAnsi"/>
        </w:rPr>
      </w:pPr>
    </w:p>
    <w:p w14:paraId="3CD1D1D1" w14:textId="59FAE173" w:rsidR="005D6418" w:rsidRPr="005D6418" w:rsidRDefault="00871498" w:rsidP="005D6418">
      <w:pPr>
        <w:rPr>
          <w:rFonts w:asciiTheme="majorHAnsi" w:hAnsiTheme="majorHAnsi"/>
        </w:rPr>
      </w:pPr>
      <w:r>
        <w:rPr>
          <w:rFonts w:asciiTheme="majorHAnsi" w:hAnsiTheme="majorHAnsi"/>
        </w:rPr>
        <w:t xml:space="preserve">Framroze, A. (1989). </w:t>
      </w:r>
      <w:r w:rsidR="005D6418" w:rsidRPr="005D6418">
        <w:rPr>
          <w:rFonts w:asciiTheme="majorHAnsi" w:hAnsiTheme="majorHAnsi"/>
        </w:rPr>
        <w:t xml:space="preserve">Stimulating the TENS market. </w:t>
      </w:r>
      <w:r w:rsidR="005D6418" w:rsidRPr="00F76FCE">
        <w:rPr>
          <w:rFonts w:asciiTheme="majorHAnsi" w:hAnsiTheme="majorHAnsi"/>
          <w:i/>
        </w:rPr>
        <w:t>Home Health Care Dealer</w:t>
      </w:r>
      <w:r>
        <w:rPr>
          <w:rFonts w:asciiTheme="majorHAnsi" w:hAnsiTheme="majorHAnsi"/>
        </w:rPr>
        <w:t>, May/June.</w:t>
      </w:r>
    </w:p>
    <w:p w14:paraId="586B22A7" w14:textId="77777777" w:rsidR="005D6418" w:rsidRPr="005D6418" w:rsidRDefault="005D6418" w:rsidP="005D6418">
      <w:pPr>
        <w:rPr>
          <w:rFonts w:asciiTheme="majorHAnsi" w:hAnsiTheme="majorHAnsi"/>
        </w:rPr>
      </w:pPr>
    </w:p>
    <w:p w14:paraId="211D57CE" w14:textId="7A11E8C1" w:rsidR="005D6418" w:rsidRPr="005D6418" w:rsidRDefault="00871498" w:rsidP="005D6418">
      <w:pPr>
        <w:rPr>
          <w:rFonts w:asciiTheme="majorHAnsi" w:hAnsiTheme="majorHAnsi"/>
        </w:rPr>
      </w:pPr>
      <w:r>
        <w:rPr>
          <w:rFonts w:asciiTheme="majorHAnsi" w:hAnsiTheme="majorHAnsi"/>
        </w:rPr>
        <w:t xml:space="preserve">Framroze, A. (1989). </w:t>
      </w:r>
      <w:r w:rsidR="005D6418" w:rsidRPr="005D6418">
        <w:rPr>
          <w:rFonts w:asciiTheme="majorHAnsi" w:hAnsiTheme="majorHAnsi"/>
        </w:rPr>
        <w:t xml:space="preserve">Apnea Monitoring: Competing for clients. </w:t>
      </w:r>
      <w:r w:rsidR="005D6418" w:rsidRPr="00F76FCE">
        <w:rPr>
          <w:rFonts w:asciiTheme="majorHAnsi" w:hAnsiTheme="majorHAnsi"/>
          <w:i/>
        </w:rPr>
        <w:t xml:space="preserve">Home </w:t>
      </w:r>
      <w:r w:rsidRPr="00F76FCE">
        <w:rPr>
          <w:rFonts w:asciiTheme="majorHAnsi" w:hAnsiTheme="majorHAnsi"/>
          <w:i/>
        </w:rPr>
        <w:t>Health Care Dealer</w:t>
      </w:r>
      <w:r>
        <w:rPr>
          <w:rFonts w:asciiTheme="majorHAnsi" w:hAnsiTheme="majorHAnsi"/>
        </w:rPr>
        <w:t>, May/June.</w:t>
      </w:r>
    </w:p>
    <w:p w14:paraId="2C296F6C" w14:textId="77777777" w:rsidR="005D6418" w:rsidRPr="005D6418" w:rsidRDefault="005D6418" w:rsidP="005D6418">
      <w:pPr>
        <w:rPr>
          <w:rFonts w:asciiTheme="majorHAnsi" w:hAnsiTheme="majorHAnsi"/>
        </w:rPr>
      </w:pPr>
    </w:p>
    <w:p w14:paraId="2172DB56" w14:textId="42D32D2A" w:rsidR="005D6418" w:rsidRPr="005D6418" w:rsidRDefault="00871498" w:rsidP="005D6418">
      <w:pPr>
        <w:rPr>
          <w:rFonts w:asciiTheme="majorHAnsi" w:hAnsiTheme="majorHAnsi"/>
        </w:rPr>
      </w:pPr>
      <w:r>
        <w:rPr>
          <w:rFonts w:asciiTheme="majorHAnsi" w:hAnsiTheme="majorHAnsi"/>
        </w:rPr>
        <w:t xml:space="preserve">Framroze. A. (1989). </w:t>
      </w:r>
      <w:r w:rsidR="005D6418" w:rsidRPr="005D6418">
        <w:rPr>
          <w:rFonts w:asciiTheme="majorHAnsi" w:hAnsiTheme="majorHAnsi"/>
        </w:rPr>
        <w:t xml:space="preserve">Pediatric Rehab: Growing by leaps and bounds. </w:t>
      </w:r>
      <w:r w:rsidR="005D6418" w:rsidRPr="00F76FCE">
        <w:rPr>
          <w:rFonts w:asciiTheme="majorHAnsi" w:hAnsiTheme="majorHAnsi"/>
          <w:i/>
        </w:rPr>
        <w:t>Rehab Management</w:t>
      </w:r>
      <w:r>
        <w:rPr>
          <w:rFonts w:asciiTheme="majorHAnsi" w:hAnsiTheme="majorHAnsi"/>
        </w:rPr>
        <w:t>, Aug./Sept.</w:t>
      </w:r>
    </w:p>
    <w:p w14:paraId="732798D9" w14:textId="77777777" w:rsidR="005D6418" w:rsidRDefault="005D6418" w:rsidP="00494F69">
      <w:pPr>
        <w:rPr>
          <w:rFonts w:asciiTheme="majorHAnsi" w:hAnsiTheme="majorHAnsi"/>
        </w:rPr>
      </w:pPr>
    </w:p>
    <w:p w14:paraId="45F21EA4" w14:textId="419D589D" w:rsidR="005D6418" w:rsidRDefault="005D6418" w:rsidP="00494F69">
      <w:pPr>
        <w:rPr>
          <w:rFonts w:asciiTheme="majorHAnsi" w:hAnsiTheme="majorHAnsi"/>
        </w:rPr>
      </w:pPr>
      <w:r>
        <w:rPr>
          <w:rFonts w:asciiTheme="majorHAnsi" w:hAnsiTheme="majorHAnsi"/>
        </w:rPr>
        <w:t>Framroze, A. (1989). Strategic Alliances for PTs: Joining F</w:t>
      </w:r>
      <w:r w:rsidR="00871498">
        <w:rPr>
          <w:rFonts w:asciiTheme="majorHAnsi" w:hAnsiTheme="majorHAnsi"/>
        </w:rPr>
        <w:t xml:space="preserve">orces. </w:t>
      </w:r>
      <w:r w:rsidR="00871498" w:rsidRPr="00F76FCE">
        <w:rPr>
          <w:rFonts w:asciiTheme="majorHAnsi" w:hAnsiTheme="majorHAnsi"/>
          <w:i/>
        </w:rPr>
        <w:t>Rehab Management</w:t>
      </w:r>
      <w:r w:rsidR="00871498">
        <w:rPr>
          <w:rFonts w:asciiTheme="majorHAnsi" w:hAnsiTheme="majorHAnsi"/>
        </w:rPr>
        <w:t>, June/J</w:t>
      </w:r>
      <w:r>
        <w:rPr>
          <w:rFonts w:asciiTheme="majorHAnsi" w:hAnsiTheme="majorHAnsi"/>
        </w:rPr>
        <w:t>uly.</w:t>
      </w:r>
    </w:p>
    <w:p w14:paraId="513E549D" w14:textId="77777777" w:rsidR="00871498" w:rsidRDefault="00871498" w:rsidP="00494F69">
      <w:pPr>
        <w:rPr>
          <w:rFonts w:asciiTheme="majorHAnsi" w:hAnsiTheme="majorHAnsi"/>
        </w:rPr>
      </w:pPr>
    </w:p>
    <w:p w14:paraId="4C5D5487" w14:textId="77777777" w:rsidR="00871498" w:rsidRDefault="00871498" w:rsidP="00494F69">
      <w:pPr>
        <w:rPr>
          <w:rFonts w:asciiTheme="majorHAnsi" w:hAnsiTheme="majorHAnsi"/>
        </w:rPr>
      </w:pPr>
    </w:p>
    <w:p w14:paraId="3380A28C" w14:textId="77777777" w:rsidR="00871498" w:rsidRDefault="00871498" w:rsidP="00494F69">
      <w:pPr>
        <w:rPr>
          <w:rFonts w:asciiTheme="majorHAnsi" w:hAnsiTheme="majorHAnsi"/>
        </w:rPr>
      </w:pPr>
    </w:p>
    <w:p w14:paraId="75CDB818" w14:textId="77777777" w:rsidR="005D6418" w:rsidRDefault="005D6418" w:rsidP="00494F69">
      <w:pPr>
        <w:rPr>
          <w:rFonts w:asciiTheme="majorHAnsi" w:hAnsiTheme="majorHAnsi"/>
        </w:rPr>
      </w:pPr>
    </w:p>
    <w:p w14:paraId="5072A0F1" w14:textId="77777777" w:rsidR="00225BDB" w:rsidRDefault="00225BDB" w:rsidP="00494F69">
      <w:pPr>
        <w:rPr>
          <w:rFonts w:asciiTheme="majorHAnsi" w:hAnsiTheme="majorHAnsi"/>
        </w:rPr>
      </w:pPr>
    </w:p>
    <w:p w14:paraId="4B854F05" w14:textId="77777777" w:rsidR="00225BDB" w:rsidRPr="00225BDB" w:rsidRDefault="00225BDB" w:rsidP="00494F69">
      <w:pPr>
        <w:rPr>
          <w:rFonts w:asciiTheme="majorHAnsi" w:hAnsiTheme="majorHAnsi"/>
        </w:rPr>
      </w:pPr>
    </w:p>
    <w:p w14:paraId="0C411445" w14:textId="77777777" w:rsidR="00230D7B" w:rsidRPr="00FA6258" w:rsidRDefault="00230D7B" w:rsidP="00230D7B">
      <w:pPr>
        <w:ind w:left="360"/>
        <w:rPr>
          <w:rFonts w:asciiTheme="majorHAnsi" w:hAnsiTheme="majorHAnsi"/>
        </w:rPr>
      </w:pPr>
    </w:p>
    <w:p w14:paraId="1DD7990D" w14:textId="77777777" w:rsidR="00CD0B31" w:rsidRPr="00FA6258" w:rsidRDefault="00CD0B31">
      <w:pPr>
        <w:rPr>
          <w:rFonts w:asciiTheme="majorHAnsi" w:hAnsiTheme="majorHAnsi"/>
        </w:rPr>
      </w:pPr>
    </w:p>
    <w:sectPr w:rsidR="00CD0B31" w:rsidRPr="00FA6258" w:rsidSect="005769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023"/>
    <w:multiLevelType w:val="hybridMultilevel"/>
    <w:tmpl w:val="CE68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531A9"/>
    <w:multiLevelType w:val="hybridMultilevel"/>
    <w:tmpl w:val="18F6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61D16"/>
    <w:multiLevelType w:val="hybridMultilevel"/>
    <w:tmpl w:val="5ECE8ABC"/>
    <w:lvl w:ilvl="0" w:tplc="F4E811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BC64AD"/>
    <w:multiLevelType w:val="hybridMultilevel"/>
    <w:tmpl w:val="16F8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7E3774"/>
    <w:multiLevelType w:val="hybridMultilevel"/>
    <w:tmpl w:val="52A0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95690"/>
    <w:multiLevelType w:val="hybridMultilevel"/>
    <w:tmpl w:val="B438431E"/>
    <w:lvl w:ilvl="0" w:tplc="F4E811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0D"/>
    <w:rsid w:val="00031E9F"/>
    <w:rsid w:val="001823E4"/>
    <w:rsid w:val="001C210A"/>
    <w:rsid w:val="00225BDB"/>
    <w:rsid w:val="00230D7B"/>
    <w:rsid w:val="002D0961"/>
    <w:rsid w:val="002F730D"/>
    <w:rsid w:val="00310A7D"/>
    <w:rsid w:val="00371D93"/>
    <w:rsid w:val="00383AE0"/>
    <w:rsid w:val="003C4DF0"/>
    <w:rsid w:val="00494F69"/>
    <w:rsid w:val="0057693D"/>
    <w:rsid w:val="005A5583"/>
    <w:rsid w:val="005D6418"/>
    <w:rsid w:val="005D7FE0"/>
    <w:rsid w:val="00635316"/>
    <w:rsid w:val="006F7C01"/>
    <w:rsid w:val="00743113"/>
    <w:rsid w:val="007A68DA"/>
    <w:rsid w:val="007E548F"/>
    <w:rsid w:val="007F5BA3"/>
    <w:rsid w:val="00871498"/>
    <w:rsid w:val="008C6392"/>
    <w:rsid w:val="008E2A5A"/>
    <w:rsid w:val="00962F2B"/>
    <w:rsid w:val="00974312"/>
    <w:rsid w:val="00B34988"/>
    <w:rsid w:val="00C57AE6"/>
    <w:rsid w:val="00CA4B90"/>
    <w:rsid w:val="00CD0B31"/>
    <w:rsid w:val="00CE1D33"/>
    <w:rsid w:val="00ED20AB"/>
    <w:rsid w:val="00F34CE6"/>
    <w:rsid w:val="00F76FCE"/>
    <w:rsid w:val="00FA6258"/>
    <w:rsid w:val="00FD4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0471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988"/>
    <w:rPr>
      <w:color w:val="0000FF" w:themeColor="hyperlink"/>
      <w:u w:val="single"/>
    </w:rPr>
  </w:style>
  <w:style w:type="paragraph" w:styleId="ListParagraph">
    <w:name w:val="List Paragraph"/>
    <w:basedOn w:val="Normal"/>
    <w:uiPriority w:val="34"/>
    <w:qFormat/>
    <w:rsid w:val="006F7C01"/>
    <w:pPr>
      <w:ind w:left="720"/>
      <w:contextualSpacing/>
    </w:pPr>
  </w:style>
  <w:style w:type="character" w:styleId="FollowedHyperlink">
    <w:name w:val="FollowedHyperlink"/>
    <w:basedOn w:val="DefaultParagraphFont"/>
    <w:uiPriority w:val="99"/>
    <w:semiHidden/>
    <w:unhideWhenUsed/>
    <w:rsid w:val="001C21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988"/>
    <w:rPr>
      <w:color w:val="0000FF" w:themeColor="hyperlink"/>
      <w:u w:val="single"/>
    </w:rPr>
  </w:style>
  <w:style w:type="paragraph" w:styleId="ListParagraph">
    <w:name w:val="List Paragraph"/>
    <w:basedOn w:val="Normal"/>
    <w:uiPriority w:val="34"/>
    <w:qFormat/>
    <w:rsid w:val="006F7C01"/>
    <w:pPr>
      <w:ind w:left="720"/>
      <w:contextualSpacing/>
    </w:pPr>
  </w:style>
  <w:style w:type="character" w:styleId="FollowedHyperlink">
    <w:name w:val="FollowedHyperlink"/>
    <w:basedOn w:val="DefaultParagraphFont"/>
    <w:uiPriority w:val="99"/>
    <w:semiHidden/>
    <w:unhideWhenUsed/>
    <w:rsid w:val="001C2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ramroze@us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1491</Words>
  <Characters>8502</Characters>
  <Application>Microsoft Macintosh Word</Application>
  <DocSecurity>0</DocSecurity>
  <Lines>70</Lines>
  <Paragraphs>19</Paragraphs>
  <ScaleCrop>false</ScaleCrop>
  <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Framroze</dc:creator>
  <cp:keywords/>
  <dc:description/>
  <cp:lastModifiedBy>Anne Framroze</cp:lastModifiedBy>
  <cp:revision>8</cp:revision>
  <cp:lastPrinted>2019-02-02T19:07:00Z</cp:lastPrinted>
  <dcterms:created xsi:type="dcterms:W3CDTF">2019-01-29T22:03:00Z</dcterms:created>
  <dcterms:modified xsi:type="dcterms:W3CDTF">2019-02-03T20:58:00Z</dcterms:modified>
</cp:coreProperties>
</file>